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31" w:type="dxa"/>
        <w:tblLayout w:type="fixed"/>
        <w:tblLook w:val="04A0" w:firstRow="1" w:lastRow="0" w:firstColumn="1" w:lastColumn="0" w:noHBand="0" w:noVBand="1"/>
      </w:tblPr>
      <w:tblGrid>
        <w:gridCol w:w="5016"/>
        <w:gridCol w:w="4680"/>
      </w:tblGrid>
      <w:tr w:rsidR="000F5A8A" w:rsidRPr="004955BA" w14:paraId="3676574F" w14:textId="77777777" w:rsidTr="00941933">
        <w:tc>
          <w:tcPr>
            <w:tcW w:w="5016" w:type="dxa"/>
          </w:tcPr>
          <w:p w14:paraId="36765745" w14:textId="77777777" w:rsidR="00E10FED" w:rsidRPr="00567E1D" w:rsidRDefault="00E10FED" w:rsidP="00A23A27">
            <w:pPr>
              <w:jc w:val="center"/>
              <w:rPr>
                <w:rFonts w:ascii="Times New Roman" w:hAnsi="Times New Roman" w:cs="Times New Roman"/>
                <w:b/>
                <w:sz w:val="20"/>
                <w:szCs w:val="20"/>
                <w:lang w:val="uk-UA"/>
              </w:rPr>
            </w:pPr>
            <w:r w:rsidRPr="00567E1D">
              <w:rPr>
                <w:rFonts w:ascii="Times New Roman" w:hAnsi="Times New Roman" w:cs="Times New Roman"/>
                <w:b/>
                <w:sz w:val="20"/>
                <w:szCs w:val="20"/>
                <w:lang w:val="uk-UA"/>
              </w:rPr>
              <w:t>Угода №</w:t>
            </w:r>
            <w:permStart w:id="1260668563" w:edGrp="everyone"/>
            <w:r w:rsidRPr="00567E1D">
              <w:rPr>
                <w:rFonts w:ascii="Times New Roman" w:hAnsi="Times New Roman" w:cs="Times New Roman"/>
                <w:b/>
                <w:sz w:val="20"/>
                <w:szCs w:val="20"/>
                <w:lang w:val="uk-UA"/>
              </w:rPr>
              <w:t>______</w:t>
            </w:r>
            <w:permEnd w:id="1260668563"/>
          </w:p>
          <w:p w14:paraId="36765746" w14:textId="77777777" w:rsidR="00E10FED" w:rsidRPr="00567E1D" w:rsidRDefault="00E10FED" w:rsidP="00A23A27">
            <w:pPr>
              <w:jc w:val="center"/>
              <w:rPr>
                <w:rFonts w:ascii="Times New Roman" w:hAnsi="Times New Roman" w:cs="Times New Roman"/>
                <w:b/>
                <w:sz w:val="20"/>
                <w:szCs w:val="20"/>
                <w:lang w:val="uk-UA"/>
              </w:rPr>
            </w:pPr>
            <w:r w:rsidRPr="00567E1D">
              <w:rPr>
                <w:rFonts w:ascii="Times New Roman" w:hAnsi="Times New Roman" w:cs="Times New Roman"/>
                <w:b/>
                <w:sz w:val="20"/>
                <w:szCs w:val="20"/>
                <w:lang w:val="uk-UA"/>
              </w:rPr>
              <w:t>про надання гарантій</w:t>
            </w:r>
          </w:p>
          <w:p w14:paraId="36765747" w14:textId="77777777" w:rsidR="00E10FED" w:rsidRPr="00567E1D" w:rsidRDefault="00E10FED" w:rsidP="00A23A27">
            <w:pPr>
              <w:rPr>
                <w:rFonts w:ascii="Times New Roman" w:hAnsi="Times New Roman" w:cs="Times New Roman"/>
                <w:b/>
                <w:sz w:val="20"/>
                <w:szCs w:val="20"/>
                <w:lang w:val="uk-UA"/>
              </w:rPr>
            </w:pPr>
          </w:p>
          <w:p w14:paraId="36765749" w14:textId="0F2C1708" w:rsidR="00E10FED" w:rsidRPr="00567E1D" w:rsidRDefault="00E10FED" w:rsidP="00A23A27">
            <w:pPr>
              <w:jc w:val="both"/>
              <w:rPr>
                <w:rFonts w:ascii="Times New Roman" w:hAnsi="Times New Roman" w:cs="Times New Roman"/>
                <w:b/>
                <w:sz w:val="20"/>
                <w:szCs w:val="20"/>
                <w:lang w:val="uk-UA"/>
              </w:rPr>
            </w:pPr>
            <w:r w:rsidRPr="00567E1D">
              <w:rPr>
                <w:rFonts w:ascii="Times New Roman" w:hAnsi="Times New Roman" w:cs="Times New Roman"/>
                <w:sz w:val="20"/>
                <w:szCs w:val="20"/>
                <w:lang w:val="uk-UA"/>
              </w:rPr>
              <w:t>м. Кривий Ріг</w:t>
            </w:r>
            <w:r w:rsidRPr="00567E1D">
              <w:rPr>
                <w:rFonts w:ascii="Times New Roman" w:hAnsi="Times New Roman" w:cs="Times New Roman"/>
                <w:sz w:val="20"/>
                <w:szCs w:val="20"/>
                <w:lang w:val="uk-UA"/>
              </w:rPr>
              <w:tab/>
            </w:r>
            <w:r w:rsidRPr="00567E1D">
              <w:rPr>
                <w:rFonts w:ascii="Times New Roman" w:hAnsi="Times New Roman" w:cs="Times New Roman"/>
                <w:sz w:val="20"/>
                <w:szCs w:val="20"/>
                <w:lang w:val="uk-UA"/>
              </w:rPr>
              <w:tab/>
            </w:r>
            <w:permStart w:id="2088004131" w:edGrp="everyone"/>
            <w:r w:rsidRPr="00567E1D">
              <w:rPr>
                <w:rFonts w:ascii="Times New Roman" w:hAnsi="Times New Roman" w:cs="Times New Roman"/>
                <w:sz w:val="20"/>
                <w:szCs w:val="20"/>
                <w:lang w:val="uk-UA"/>
              </w:rPr>
              <w:t>«___» ________ 20_</w:t>
            </w:r>
            <w:permEnd w:id="2088004131"/>
          </w:p>
        </w:tc>
        <w:tc>
          <w:tcPr>
            <w:tcW w:w="4680" w:type="dxa"/>
          </w:tcPr>
          <w:p w14:paraId="3676574A" w14:textId="77777777" w:rsidR="00E10FED" w:rsidRPr="00567E1D" w:rsidRDefault="00E10FED" w:rsidP="00A23A27">
            <w:pPr>
              <w:jc w:val="center"/>
              <w:rPr>
                <w:rFonts w:ascii="Times New Roman" w:hAnsi="Times New Roman" w:cs="Times New Roman"/>
                <w:b/>
                <w:sz w:val="20"/>
                <w:szCs w:val="20"/>
                <w:lang w:val="en-US"/>
              </w:rPr>
            </w:pPr>
            <w:r w:rsidRPr="00567E1D">
              <w:rPr>
                <w:rFonts w:ascii="Times New Roman" w:hAnsi="Times New Roman" w:cs="Times New Roman"/>
                <w:b/>
                <w:sz w:val="20"/>
                <w:szCs w:val="20"/>
                <w:lang w:val="en-US"/>
              </w:rPr>
              <w:t>Agreement №</w:t>
            </w:r>
            <w:permStart w:id="871460859" w:edGrp="everyone"/>
            <w:r w:rsidRPr="00567E1D">
              <w:rPr>
                <w:rFonts w:ascii="Times New Roman" w:hAnsi="Times New Roman" w:cs="Times New Roman"/>
                <w:b/>
                <w:sz w:val="20"/>
                <w:szCs w:val="20"/>
                <w:lang w:val="en-US"/>
              </w:rPr>
              <w:t>______</w:t>
            </w:r>
            <w:permEnd w:id="871460859"/>
          </w:p>
          <w:p w14:paraId="3676574B" w14:textId="77777777" w:rsidR="00E10FED" w:rsidRPr="00567E1D" w:rsidRDefault="00E10FED" w:rsidP="00A23A27">
            <w:pPr>
              <w:jc w:val="center"/>
              <w:rPr>
                <w:rFonts w:ascii="Times New Roman" w:hAnsi="Times New Roman" w:cs="Times New Roman"/>
                <w:b/>
                <w:sz w:val="20"/>
                <w:szCs w:val="20"/>
                <w:lang w:val="en-US"/>
              </w:rPr>
            </w:pPr>
            <w:r w:rsidRPr="00567E1D">
              <w:rPr>
                <w:rFonts w:ascii="Times New Roman" w:hAnsi="Times New Roman" w:cs="Times New Roman"/>
                <w:b/>
                <w:sz w:val="20"/>
                <w:szCs w:val="20"/>
                <w:lang w:val="en-US"/>
              </w:rPr>
              <w:t>on guarantees providing</w:t>
            </w:r>
          </w:p>
          <w:p w14:paraId="3676574C" w14:textId="77777777" w:rsidR="00E10FED" w:rsidRPr="00567E1D" w:rsidRDefault="00E10FED" w:rsidP="00A23A27">
            <w:pPr>
              <w:jc w:val="both"/>
              <w:rPr>
                <w:rFonts w:ascii="Times New Roman" w:hAnsi="Times New Roman" w:cs="Times New Roman"/>
                <w:b/>
                <w:sz w:val="20"/>
                <w:szCs w:val="20"/>
                <w:lang w:val="en-US"/>
              </w:rPr>
            </w:pPr>
          </w:p>
          <w:p w14:paraId="3676574E" w14:textId="17BAAEDB" w:rsidR="00E10FED" w:rsidRPr="00567E1D" w:rsidRDefault="00E10FED" w:rsidP="00A23A27">
            <w:pPr>
              <w:jc w:val="both"/>
              <w:rPr>
                <w:rFonts w:ascii="Times New Roman" w:hAnsi="Times New Roman" w:cs="Times New Roman"/>
                <w:sz w:val="20"/>
                <w:szCs w:val="20"/>
                <w:lang w:val="en-US"/>
              </w:rPr>
            </w:pPr>
            <w:proofErr w:type="spellStart"/>
            <w:r w:rsidRPr="00567E1D">
              <w:rPr>
                <w:rFonts w:ascii="Times New Roman" w:hAnsi="Times New Roman" w:cs="Times New Roman"/>
                <w:sz w:val="20"/>
                <w:szCs w:val="20"/>
                <w:lang w:val="en-US"/>
              </w:rPr>
              <w:t>Kriviy</w:t>
            </w:r>
            <w:proofErr w:type="spellEnd"/>
            <w:r w:rsidRPr="00567E1D">
              <w:rPr>
                <w:rFonts w:ascii="Times New Roman" w:hAnsi="Times New Roman" w:cs="Times New Roman"/>
                <w:sz w:val="20"/>
                <w:szCs w:val="20"/>
                <w:lang w:val="en-US"/>
              </w:rPr>
              <w:t xml:space="preserve"> Rih</w:t>
            </w:r>
            <w:r w:rsidR="00ED30AB" w:rsidRPr="00567E1D">
              <w:rPr>
                <w:rFonts w:ascii="Times New Roman" w:hAnsi="Times New Roman" w:cs="Times New Roman"/>
                <w:sz w:val="20"/>
                <w:szCs w:val="20"/>
                <w:lang w:val="en-US"/>
              </w:rPr>
              <w:tab/>
              <w:t xml:space="preserve">        </w:t>
            </w:r>
            <w:permStart w:id="1099444395" w:edGrp="everyone"/>
            <w:r w:rsidR="00ED30AB" w:rsidRPr="00567E1D">
              <w:rPr>
                <w:rFonts w:ascii="Times New Roman" w:hAnsi="Times New Roman" w:cs="Times New Roman"/>
                <w:sz w:val="20"/>
                <w:szCs w:val="20"/>
                <w:lang w:val="en-US"/>
              </w:rPr>
              <w:t>«___»________</w:t>
            </w:r>
            <w:r w:rsidRPr="00567E1D">
              <w:rPr>
                <w:rFonts w:ascii="Times New Roman" w:hAnsi="Times New Roman" w:cs="Times New Roman"/>
                <w:sz w:val="20"/>
                <w:szCs w:val="20"/>
                <w:lang w:val="en-US"/>
              </w:rPr>
              <w:t>20_</w:t>
            </w:r>
            <w:permEnd w:id="1099444395"/>
          </w:p>
        </w:tc>
      </w:tr>
      <w:tr w:rsidR="000F5A8A" w:rsidRPr="004955BA" w14:paraId="3676575C" w14:textId="77777777" w:rsidTr="00941933">
        <w:tc>
          <w:tcPr>
            <w:tcW w:w="5016" w:type="dxa"/>
          </w:tcPr>
          <w:p w14:paraId="36765750" w14:textId="77777777" w:rsidR="00E10FED" w:rsidRPr="00567E1D" w:rsidRDefault="00E10FED" w:rsidP="00A23A27">
            <w:pPr>
              <w:jc w:val="both"/>
              <w:rPr>
                <w:rFonts w:ascii="Times New Roman" w:hAnsi="Times New Roman" w:cs="Times New Roman"/>
                <w:sz w:val="20"/>
                <w:szCs w:val="20"/>
                <w:lang w:val="uk-UA"/>
              </w:rPr>
            </w:pPr>
            <w:r w:rsidRPr="00567E1D">
              <w:rPr>
                <w:rFonts w:ascii="Times New Roman" w:hAnsi="Times New Roman" w:cs="Times New Roman"/>
                <w:b/>
                <w:sz w:val="20"/>
                <w:szCs w:val="20"/>
                <w:lang w:val="uk-UA"/>
              </w:rPr>
              <w:t>Публічне акціонерне товариство «</w:t>
            </w:r>
            <w:proofErr w:type="spellStart"/>
            <w:r w:rsidRPr="00567E1D">
              <w:rPr>
                <w:rFonts w:ascii="Times New Roman" w:hAnsi="Times New Roman" w:cs="Times New Roman"/>
                <w:b/>
                <w:sz w:val="20"/>
                <w:szCs w:val="20"/>
                <w:lang w:val="uk-UA"/>
              </w:rPr>
              <w:t>АрселорМіттал</w:t>
            </w:r>
            <w:proofErr w:type="spellEnd"/>
            <w:r w:rsidRPr="00567E1D">
              <w:rPr>
                <w:rFonts w:ascii="Times New Roman" w:hAnsi="Times New Roman" w:cs="Times New Roman"/>
                <w:b/>
                <w:sz w:val="20"/>
                <w:szCs w:val="20"/>
                <w:lang w:val="uk-UA"/>
              </w:rPr>
              <w:t xml:space="preserve"> Кривий Ріг»,</w:t>
            </w:r>
            <w:r w:rsidRPr="00567E1D">
              <w:rPr>
                <w:rFonts w:ascii="Times New Roman" w:hAnsi="Times New Roman" w:cs="Times New Roman"/>
                <w:sz w:val="20"/>
                <w:szCs w:val="20"/>
                <w:lang w:val="uk-UA"/>
              </w:rPr>
              <w:t xml:space="preserve"> в особі </w:t>
            </w:r>
            <w:permStart w:id="573781055" w:edGrp="everyone"/>
            <w:r w:rsidRPr="00567E1D">
              <w:rPr>
                <w:rFonts w:ascii="Times New Roman" w:hAnsi="Times New Roman" w:cs="Times New Roman"/>
                <w:sz w:val="20"/>
                <w:szCs w:val="20"/>
                <w:lang w:val="uk-UA"/>
              </w:rPr>
              <w:t>__________</w:t>
            </w:r>
            <w:permEnd w:id="573781055"/>
            <w:r w:rsidRPr="00567E1D">
              <w:rPr>
                <w:rFonts w:ascii="Times New Roman" w:hAnsi="Times New Roman" w:cs="Times New Roman"/>
                <w:sz w:val="20"/>
                <w:szCs w:val="20"/>
                <w:lang w:val="uk-UA"/>
              </w:rPr>
              <w:t xml:space="preserve">, що діє на підставі </w:t>
            </w:r>
            <w:permStart w:id="1233137822" w:edGrp="everyone"/>
            <w:r w:rsidRPr="00567E1D">
              <w:rPr>
                <w:rFonts w:ascii="Times New Roman" w:hAnsi="Times New Roman" w:cs="Times New Roman"/>
                <w:sz w:val="20"/>
                <w:szCs w:val="20"/>
                <w:lang w:val="uk-UA"/>
              </w:rPr>
              <w:t>__________</w:t>
            </w:r>
            <w:permEnd w:id="1233137822"/>
            <w:r w:rsidRPr="00567E1D">
              <w:rPr>
                <w:rFonts w:ascii="Times New Roman" w:hAnsi="Times New Roman" w:cs="Times New Roman"/>
                <w:sz w:val="20"/>
                <w:szCs w:val="20"/>
                <w:lang w:val="uk-UA"/>
              </w:rPr>
              <w:t xml:space="preserve">, яке в подальшому іменується </w:t>
            </w:r>
            <w:r w:rsidRPr="00567E1D">
              <w:rPr>
                <w:rFonts w:ascii="Times New Roman" w:hAnsi="Times New Roman" w:cs="Times New Roman"/>
                <w:b/>
                <w:sz w:val="20"/>
                <w:szCs w:val="20"/>
                <w:lang w:val="uk-UA"/>
              </w:rPr>
              <w:t>Сторона 1</w:t>
            </w:r>
            <w:r w:rsidR="002D3932" w:rsidRPr="00567E1D">
              <w:rPr>
                <w:rFonts w:ascii="Times New Roman" w:hAnsi="Times New Roman" w:cs="Times New Roman"/>
                <w:b/>
                <w:sz w:val="20"/>
                <w:szCs w:val="20"/>
                <w:lang w:val="uk-UA"/>
              </w:rPr>
              <w:t xml:space="preserve"> або Товариство</w:t>
            </w:r>
            <w:r w:rsidRPr="00567E1D">
              <w:rPr>
                <w:rFonts w:ascii="Times New Roman" w:hAnsi="Times New Roman" w:cs="Times New Roman"/>
                <w:sz w:val="20"/>
                <w:szCs w:val="20"/>
                <w:lang w:val="uk-UA"/>
              </w:rPr>
              <w:t>, з одного боку,</w:t>
            </w:r>
          </w:p>
          <w:p w14:paraId="36765751" w14:textId="77777777" w:rsidR="00E10FED" w:rsidRPr="00567E1D" w:rsidRDefault="00E10FED" w:rsidP="00A23A27">
            <w:pPr>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 xml:space="preserve">та </w:t>
            </w:r>
          </w:p>
          <w:p w14:paraId="36765755" w14:textId="6F35291F" w:rsidR="00E10FED" w:rsidRPr="00567E1D" w:rsidRDefault="00E10FED" w:rsidP="00A23A27">
            <w:pPr>
              <w:jc w:val="both"/>
              <w:rPr>
                <w:rFonts w:ascii="Times New Roman" w:hAnsi="Times New Roman" w:cs="Times New Roman"/>
                <w:b/>
                <w:sz w:val="20"/>
                <w:szCs w:val="20"/>
                <w:lang w:val="uk-UA"/>
              </w:rPr>
            </w:pPr>
            <w:permStart w:id="871847922" w:edGrp="everyone"/>
            <w:r w:rsidRPr="00567E1D">
              <w:rPr>
                <w:rFonts w:ascii="Times New Roman" w:hAnsi="Times New Roman" w:cs="Times New Roman"/>
                <w:sz w:val="20"/>
                <w:szCs w:val="20"/>
                <w:lang w:val="uk-UA"/>
              </w:rPr>
              <w:t>__________</w:t>
            </w:r>
            <w:permEnd w:id="871847922"/>
            <w:r w:rsidRPr="00567E1D">
              <w:rPr>
                <w:rFonts w:ascii="Times New Roman" w:hAnsi="Times New Roman" w:cs="Times New Roman"/>
                <w:sz w:val="20"/>
                <w:szCs w:val="20"/>
                <w:lang w:val="uk-UA"/>
              </w:rPr>
              <w:t xml:space="preserve">, в особі </w:t>
            </w:r>
            <w:permStart w:id="1714509441" w:edGrp="everyone"/>
            <w:r w:rsidRPr="00567E1D">
              <w:rPr>
                <w:rFonts w:ascii="Times New Roman" w:hAnsi="Times New Roman" w:cs="Times New Roman"/>
                <w:sz w:val="20"/>
                <w:szCs w:val="20"/>
                <w:lang w:val="uk-UA"/>
              </w:rPr>
              <w:t>__________</w:t>
            </w:r>
            <w:permEnd w:id="1714509441"/>
            <w:r w:rsidRPr="00567E1D">
              <w:rPr>
                <w:rFonts w:ascii="Times New Roman" w:hAnsi="Times New Roman" w:cs="Times New Roman"/>
                <w:sz w:val="20"/>
                <w:szCs w:val="20"/>
                <w:lang w:val="uk-UA"/>
              </w:rPr>
              <w:t xml:space="preserve">, що діє на підставі </w:t>
            </w:r>
            <w:permStart w:id="1176517133" w:edGrp="everyone"/>
            <w:r w:rsidRPr="00567E1D">
              <w:rPr>
                <w:rFonts w:ascii="Times New Roman" w:hAnsi="Times New Roman" w:cs="Times New Roman"/>
                <w:sz w:val="20"/>
                <w:szCs w:val="20"/>
                <w:lang w:val="uk-UA"/>
              </w:rPr>
              <w:t>__________</w:t>
            </w:r>
            <w:permEnd w:id="1176517133"/>
            <w:r w:rsidRPr="00567E1D">
              <w:rPr>
                <w:rFonts w:ascii="Times New Roman" w:hAnsi="Times New Roman" w:cs="Times New Roman"/>
                <w:sz w:val="20"/>
                <w:szCs w:val="20"/>
                <w:lang w:val="uk-UA"/>
              </w:rPr>
              <w:t xml:space="preserve">, яке в подальшому іменується </w:t>
            </w:r>
            <w:r w:rsidRPr="00567E1D">
              <w:rPr>
                <w:rFonts w:ascii="Times New Roman" w:hAnsi="Times New Roman" w:cs="Times New Roman"/>
                <w:b/>
                <w:sz w:val="20"/>
                <w:szCs w:val="20"/>
                <w:lang w:val="uk-UA"/>
              </w:rPr>
              <w:t>Сторона 2</w:t>
            </w:r>
            <w:r w:rsidR="002D3932" w:rsidRPr="00567E1D">
              <w:rPr>
                <w:rFonts w:ascii="Times New Roman" w:hAnsi="Times New Roman" w:cs="Times New Roman"/>
                <w:b/>
                <w:sz w:val="20"/>
                <w:szCs w:val="20"/>
                <w:lang w:val="uk-UA"/>
              </w:rPr>
              <w:t xml:space="preserve"> або Контрагент</w:t>
            </w:r>
            <w:r w:rsidRPr="00567E1D">
              <w:rPr>
                <w:rFonts w:ascii="Times New Roman" w:hAnsi="Times New Roman" w:cs="Times New Roman"/>
                <w:sz w:val="20"/>
                <w:szCs w:val="20"/>
                <w:lang w:val="uk-UA"/>
              </w:rPr>
              <w:t>, з іншого боку,</w:t>
            </w:r>
            <w:r w:rsidR="00D42B03" w:rsidRPr="00567E1D">
              <w:rPr>
                <w:rFonts w:ascii="Times New Roman" w:hAnsi="Times New Roman" w:cs="Times New Roman"/>
                <w:sz w:val="20"/>
                <w:szCs w:val="20"/>
              </w:rPr>
              <w:t xml:space="preserve"> </w:t>
            </w:r>
            <w:r w:rsidRPr="00567E1D">
              <w:rPr>
                <w:rFonts w:ascii="Times New Roman" w:hAnsi="Times New Roman" w:cs="Times New Roman"/>
                <w:sz w:val="20"/>
                <w:szCs w:val="20"/>
                <w:lang w:val="uk-UA"/>
              </w:rPr>
              <w:t>при спільному згадуванні  - Сторони,</w:t>
            </w:r>
            <w:r w:rsidR="00D42B03" w:rsidRPr="00567E1D">
              <w:rPr>
                <w:rFonts w:ascii="Times New Roman" w:hAnsi="Times New Roman" w:cs="Times New Roman"/>
                <w:sz w:val="20"/>
                <w:szCs w:val="20"/>
              </w:rPr>
              <w:t xml:space="preserve"> </w:t>
            </w:r>
            <w:r w:rsidRPr="00567E1D">
              <w:rPr>
                <w:rFonts w:ascii="Times New Roman" w:hAnsi="Times New Roman" w:cs="Times New Roman"/>
                <w:sz w:val="20"/>
                <w:szCs w:val="20"/>
                <w:lang w:val="uk-UA"/>
              </w:rPr>
              <w:t>склали цю Угоду</w:t>
            </w:r>
            <w:r w:rsidR="002D3932" w:rsidRPr="00567E1D">
              <w:rPr>
                <w:rFonts w:ascii="Times New Roman" w:hAnsi="Times New Roman" w:cs="Times New Roman"/>
                <w:sz w:val="20"/>
                <w:szCs w:val="20"/>
                <w:lang w:val="uk-UA"/>
              </w:rPr>
              <w:t xml:space="preserve"> (далі – Угода)</w:t>
            </w:r>
            <w:r w:rsidRPr="00567E1D">
              <w:rPr>
                <w:rFonts w:ascii="Times New Roman" w:hAnsi="Times New Roman" w:cs="Times New Roman"/>
                <w:sz w:val="20"/>
                <w:szCs w:val="20"/>
                <w:lang w:val="uk-UA"/>
              </w:rPr>
              <w:t xml:space="preserve"> про таке:</w:t>
            </w:r>
          </w:p>
        </w:tc>
        <w:tc>
          <w:tcPr>
            <w:tcW w:w="4680" w:type="dxa"/>
          </w:tcPr>
          <w:p w14:paraId="36765756" w14:textId="77777777" w:rsidR="00E10FED" w:rsidRPr="00567E1D" w:rsidRDefault="00E10FED" w:rsidP="00A23A27">
            <w:pPr>
              <w:jc w:val="both"/>
              <w:rPr>
                <w:rFonts w:ascii="Times New Roman" w:hAnsi="Times New Roman" w:cs="Times New Roman"/>
                <w:sz w:val="20"/>
                <w:szCs w:val="20"/>
                <w:lang w:val="en-US"/>
              </w:rPr>
            </w:pPr>
            <w:r w:rsidRPr="00567E1D">
              <w:rPr>
                <w:rFonts w:ascii="Times New Roman" w:hAnsi="Times New Roman" w:cs="Times New Roman"/>
                <w:b/>
                <w:sz w:val="20"/>
                <w:szCs w:val="20"/>
                <w:lang w:val="en-US"/>
              </w:rPr>
              <w:t xml:space="preserve">Public Joint Stock Company </w:t>
            </w:r>
            <w:r w:rsidRPr="00567E1D">
              <w:rPr>
                <w:rFonts w:ascii="Times New Roman" w:hAnsi="Times New Roman" w:cs="Times New Roman"/>
                <w:sz w:val="20"/>
                <w:szCs w:val="20"/>
                <w:lang w:val="en-US"/>
              </w:rPr>
              <w:t>«</w:t>
            </w:r>
            <w:r w:rsidRPr="00567E1D">
              <w:rPr>
                <w:rFonts w:ascii="Times New Roman" w:hAnsi="Times New Roman" w:cs="Times New Roman"/>
                <w:b/>
                <w:sz w:val="20"/>
                <w:szCs w:val="20"/>
                <w:lang w:val="en-US"/>
              </w:rPr>
              <w:t xml:space="preserve">ArcelorMittal Kryvyi </w:t>
            </w:r>
            <w:proofErr w:type="gramStart"/>
            <w:r w:rsidRPr="00567E1D">
              <w:rPr>
                <w:rFonts w:ascii="Times New Roman" w:hAnsi="Times New Roman" w:cs="Times New Roman"/>
                <w:b/>
                <w:sz w:val="20"/>
                <w:szCs w:val="20"/>
                <w:lang w:val="en-US"/>
              </w:rPr>
              <w:t>Rih</w:t>
            </w:r>
            <w:r w:rsidRPr="00567E1D">
              <w:rPr>
                <w:rFonts w:ascii="Times New Roman" w:hAnsi="Times New Roman" w:cs="Times New Roman"/>
                <w:sz w:val="20"/>
                <w:szCs w:val="20"/>
                <w:lang w:val="en-US"/>
              </w:rPr>
              <w:t>»,</w:t>
            </w:r>
            <w:proofErr w:type="gramEnd"/>
            <w:r w:rsidRPr="00567E1D">
              <w:rPr>
                <w:rFonts w:ascii="Times New Roman" w:hAnsi="Times New Roman" w:cs="Times New Roman"/>
                <w:sz w:val="20"/>
                <w:szCs w:val="20"/>
                <w:lang w:val="en-US"/>
              </w:rPr>
              <w:t xml:space="preserve"> represented by </w:t>
            </w:r>
            <w:permStart w:id="1431989567" w:edGrp="everyone"/>
            <w:r w:rsidRPr="00567E1D">
              <w:rPr>
                <w:rFonts w:ascii="Times New Roman" w:hAnsi="Times New Roman" w:cs="Times New Roman"/>
                <w:sz w:val="20"/>
                <w:szCs w:val="20"/>
                <w:lang w:val="en-US"/>
              </w:rPr>
              <w:t>__________</w:t>
            </w:r>
            <w:permEnd w:id="1431989567"/>
            <w:r w:rsidRPr="00567E1D">
              <w:rPr>
                <w:rFonts w:ascii="Times New Roman" w:hAnsi="Times New Roman" w:cs="Times New Roman"/>
                <w:sz w:val="20"/>
                <w:szCs w:val="20"/>
                <w:lang w:val="en-US"/>
              </w:rPr>
              <w:t xml:space="preserve">, acting </w:t>
            </w:r>
            <w:proofErr w:type="gramStart"/>
            <w:r w:rsidRPr="00567E1D">
              <w:rPr>
                <w:rFonts w:ascii="Times New Roman" w:hAnsi="Times New Roman" w:cs="Times New Roman"/>
                <w:sz w:val="20"/>
                <w:szCs w:val="20"/>
                <w:lang w:val="en-US"/>
              </w:rPr>
              <w:t>on the basis of</w:t>
            </w:r>
            <w:proofErr w:type="gramEnd"/>
            <w:r w:rsidRPr="00567E1D">
              <w:rPr>
                <w:rFonts w:ascii="Times New Roman" w:hAnsi="Times New Roman" w:cs="Times New Roman"/>
                <w:sz w:val="20"/>
                <w:szCs w:val="20"/>
                <w:lang w:val="en-US"/>
              </w:rPr>
              <w:t xml:space="preserve"> </w:t>
            </w:r>
            <w:permStart w:id="846276181" w:edGrp="everyone"/>
            <w:r w:rsidRPr="00567E1D">
              <w:rPr>
                <w:rFonts w:ascii="Times New Roman" w:hAnsi="Times New Roman" w:cs="Times New Roman"/>
                <w:sz w:val="20"/>
                <w:szCs w:val="20"/>
                <w:lang w:val="en-US"/>
              </w:rPr>
              <w:t>__________</w:t>
            </w:r>
            <w:permEnd w:id="846276181"/>
            <w:r w:rsidRPr="00567E1D">
              <w:rPr>
                <w:rFonts w:ascii="Times New Roman" w:hAnsi="Times New Roman" w:cs="Times New Roman"/>
                <w:sz w:val="20"/>
                <w:szCs w:val="20"/>
                <w:lang w:val="en-US"/>
              </w:rPr>
              <w:t xml:space="preserve">, on the one </w:t>
            </w:r>
            <w:proofErr w:type="gramStart"/>
            <w:r w:rsidRPr="00567E1D">
              <w:rPr>
                <w:rFonts w:ascii="Times New Roman" w:hAnsi="Times New Roman" w:cs="Times New Roman"/>
                <w:sz w:val="20"/>
                <w:szCs w:val="20"/>
                <w:lang w:val="en-US"/>
              </w:rPr>
              <w:t>part  (</w:t>
            </w:r>
            <w:proofErr w:type="gramEnd"/>
            <w:r w:rsidRPr="00567E1D">
              <w:rPr>
                <w:rFonts w:ascii="Times New Roman" w:hAnsi="Times New Roman" w:cs="Times New Roman"/>
                <w:sz w:val="20"/>
                <w:szCs w:val="20"/>
                <w:lang w:val="en-US"/>
              </w:rPr>
              <w:t xml:space="preserve">hereinafter, </w:t>
            </w:r>
            <w:r w:rsidRPr="00567E1D">
              <w:rPr>
                <w:rFonts w:ascii="Times New Roman" w:hAnsi="Times New Roman" w:cs="Times New Roman"/>
                <w:b/>
                <w:sz w:val="20"/>
                <w:szCs w:val="20"/>
                <w:lang w:val="en-US"/>
              </w:rPr>
              <w:t>Party 1</w:t>
            </w:r>
            <w:r w:rsidR="001C0300" w:rsidRPr="00567E1D">
              <w:rPr>
                <w:rFonts w:ascii="Times New Roman" w:hAnsi="Times New Roman" w:cs="Times New Roman"/>
                <w:b/>
                <w:sz w:val="20"/>
                <w:szCs w:val="20"/>
                <w:lang w:val="en-US"/>
              </w:rPr>
              <w:t xml:space="preserve"> or Company</w:t>
            </w:r>
            <w:r w:rsidRPr="00567E1D">
              <w:rPr>
                <w:rFonts w:ascii="Times New Roman" w:hAnsi="Times New Roman" w:cs="Times New Roman"/>
                <w:sz w:val="20"/>
                <w:szCs w:val="20"/>
                <w:lang w:val="en-US"/>
              </w:rPr>
              <w:t xml:space="preserve">) </w:t>
            </w:r>
          </w:p>
          <w:p w14:paraId="36765757" w14:textId="77777777" w:rsidR="00B22F80" w:rsidRPr="00567E1D" w:rsidRDefault="00B22F80" w:rsidP="00A23A27">
            <w:pPr>
              <w:jc w:val="both"/>
              <w:rPr>
                <w:rFonts w:ascii="Times New Roman" w:hAnsi="Times New Roman" w:cs="Times New Roman"/>
                <w:sz w:val="20"/>
                <w:szCs w:val="20"/>
                <w:lang w:val="en-US"/>
              </w:rPr>
            </w:pPr>
          </w:p>
          <w:p w14:paraId="36765758" w14:textId="77777777" w:rsidR="00E10FED" w:rsidRPr="00567E1D" w:rsidRDefault="00E10FED" w:rsidP="00A23A27">
            <w:pPr>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and </w:t>
            </w:r>
          </w:p>
          <w:p w14:paraId="3676575B" w14:textId="2E1055CB" w:rsidR="00E10FED" w:rsidRPr="00567E1D" w:rsidRDefault="00E10FED" w:rsidP="00A23A27">
            <w:pPr>
              <w:jc w:val="both"/>
              <w:rPr>
                <w:rFonts w:ascii="Times New Roman" w:hAnsi="Times New Roman" w:cs="Times New Roman"/>
                <w:sz w:val="20"/>
                <w:szCs w:val="20"/>
                <w:lang w:val="en-US"/>
              </w:rPr>
            </w:pPr>
            <w:permStart w:id="64830040" w:edGrp="everyone"/>
            <w:r w:rsidRPr="00567E1D">
              <w:rPr>
                <w:rFonts w:ascii="Times New Roman" w:hAnsi="Times New Roman" w:cs="Times New Roman"/>
                <w:sz w:val="20"/>
                <w:szCs w:val="20"/>
                <w:lang w:val="en-US"/>
              </w:rPr>
              <w:t>__________</w:t>
            </w:r>
            <w:permEnd w:id="64830040"/>
            <w:r w:rsidRPr="00567E1D">
              <w:rPr>
                <w:rFonts w:ascii="Times New Roman" w:hAnsi="Times New Roman" w:cs="Times New Roman"/>
                <w:sz w:val="20"/>
                <w:szCs w:val="20"/>
                <w:lang w:val="en-US"/>
              </w:rPr>
              <w:t xml:space="preserve">, represented by </w:t>
            </w:r>
            <w:permStart w:id="1156345314" w:edGrp="everyone"/>
            <w:r w:rsidRPr="00567E1D">
              <w:rPr>
                <w:rFonts w:ascii="Times New Roman" w:hAnsi="Times New Roman" w:cs="Times New Roman"/>
                <w:sz w:val="20"/>
                <w:szCs w:val="20"/>
                <w:lang w:val="en-US"/>
              </w:rPr>
              <w:t>__________</w:t>
            </w:r>
            <w:permEnd w:id="1156345314"/>
            <w:r w:rsidRPr="00567E1D">
              <w:rPr>
                <w:rFonts w:ascii="Times New Roman" w:hAnsi="Times New Roman" w:cs="Times New Roman"/>
                <w:sz w:val="20"/>
                <w:szCs w:val="20"/>
                <w:lang w:val="en-US"/>
              </w:rPr>
              <w:t xml:space="preserve">, acting </w:t>
            </w:r>
            <w:proofErr w:type="gramStart"/>
            <w:r w:rsidRPr="00567E1D">
              <w:rPr>
                <w:rFonts w:ascii="Times New Roman" w:hAnsi="Times New Roman" w:cs="Times New Roman"/>
                <w:sz w:val="20"/>
                <w:szCs w:val="20"/>
                <w:lang w:val="en-US"/>
              </w:rPr>
              <w:t>on the basis of</w:t>
            </w:r>
            <w:proofErr w:type="gramEnd"/>
            <w:r w:rsidRPr="00567E1D">
              <w:rPr>
                <w:rFonts w:ascii="Times New Roman" w:hAnsi="Times New Roman" w:cs="Times New Roman"/>
                <w:sz w:val="20"/>
                <w:szCs w:val="20"/>
                <w:lang w:val="en-US"/>
              </w:rPr>
              <w:t xml:space="preserve"> </w:t>
            </w:r>
            <w:permStart w:id="1000497032" w:edGrp="everyone"/>
            <w:r w:rsidRPr="00567E1D">
              <w:rPr>
                <w:rFonts w:ascii="Times New Roman" w:hAnsi="Times New Roman" w:cs="Times New Roman"/>
                <w:sz w:val="20"/>
                <w:szCs w:val="20"/>
                <w:lang w:val="en-US"/>
              </w:rPr>
              <w:t>__________</w:t>
            </w:r>
            <w:permEnd w:id="1000497032"/>
            <w:r w:rsidRPr="00567E1D">
              <w:rPr>
                <w:rFonts w:ascii="Times New Roman" w:hAnsi="Times New Roman" w:cs="Times New Roman"/>
                <w:sz w:val="20"/>
                <w:szCs w:val="20"/>
                <w:lang w:val="en-US"/>
              </w:rPr>
              <w:t xml:space="preserve">, on the other </w:t>
            </w:r>
            <w:proofErr w:type="gramStart"/>
            <w:r w:rsidRPr="00567E1D">
              <w:rPr>
                <w:rFonts w:ascii="Times New Roman" w:hAnsi="Times New Roman" w:cs="Times New Roman"/>
                <w:sz w:val="20"/>
                <w:szCs w:val="20"/>
                <w:lang w:val="en-US"/>
              </w:rPr>
              <w:t>part  (</w:t>
            </w:r>
            <w:proofErr w:type="gramEnd"/>
            <w:r w:rsidRPr="00567E1D">
              <w:rPr>
                <w:rFonts w:ascii="Times New Roman" w:hAnsi="Times New Roman" w:cs="Times New Roman"/>
                <w:sz w:val="20"/>
                <w:szCs w:val="20"/>
                <w:lang w:val="en-US"/>
              </w:rPr>
              <w:t xml:space="preserve">hereinafter, </w:t>
            </w:r>
            <w:r w:rsidRPr="00567E1D">
              <w:rPr>
                <w:rFonts w:ascii="Times New Roman" w:hAnsi="Times New Roman" w:cs="Times New Roman"/>
                <w:b/>
                <w:sz w:val="20"/>
                <w:szCs w:val="20"/>
                <w:lang w:val="en-US"/>
              </w:rPr>
              <w:t>Party 2</w:t>
            </w:r>
            <w:r w:rsidR="001C0300" w:rsidRPr="00567E1D">
              <w:rPr>
                <w:rFonts w:ascii="Times New Roman" w:hAnsi="Times New Roman" w:cs="Times New Roman"/>
                <w:b/>
                <w:sz w:val="20"/>
                <w:szCs w:val="20"/>
                <w:lang w:val="en-US"/>
              </w:rPr>
              <w:t xml:space="preserve"> or </w:t>
            </w:r>
            <w:r w:rsidR="004D3C0A" w:rsidRPr="00567E1D">
              <w:rPr>
                <w:rFonts w:ascii="Times New Roman" w:hAnsi="Times New Roman" w:cs="Times New Roman"/>
                <w:b/>
                <w:sz w:val="20"/>
                <w:szCs w:val="20"/>
                <w:lang w:val="en-US"/>
              </w:rPr>
              <w:t>Partner</w:t>
            </w:r>
            <w:r w:rsidRPr="00567E1D">
              <w:rPr>
                <w:rFonts w:ascii="Times New Roman" w:hAnsi="Times New Roman" w:cs="Times New Roman"/>
                <w:sz w:val="20"/>
                <w:szCs w:val="20"/>
                <w:lang w:val="en-US"/>
              </w:rPr>
              <w:t>),</w:t>
            </w:r>
            <w:r w:rsidR="00D42B03" w:rsidRPr="00567E1D">
              <w:rPr>
                <w:rFonts w:ascii="Times New Roman" w:hAnsi="Times New Roman" w:cs="Times New Roman"/>
                <w:sz w:val="20"/>
                <w:szCs w:val="20"/>
                <w:lang w:val="en-US"/>
              </w:rPr>
              <w:t xml:space="preserve"> </w:t>
            </w:r>
            <w:r w:rsidRPr="00567E1D">
              <w:rPr>
                <w:rFonts w:ascii="Times New Roman" w:hAnsi="Times New Roman" w:cs="Times New Roman"/>
                <w:sz w:val="20"/>
                <w:szCs w:val="20"/>
                <w:lang w:val="en-US"/>
              </w:rPr>
              <w:t xml:space="preserve">hereinafter jointly referred to as the </w:t>
            </w:r>
            <w:r w:rsidRPr="00567E1D">
              <w:rPr>
                <w:rFonts w:ascii="Times New Roman" w:hAnsi="Times New Roman" w:cs="Times New Roman"/>
                <w:b/>
                <w:sz w:val="20"/>
                <w:szCs w:val="20"/>
                <w:lang w:val="en-US"/>
              </w:rPr>
              <w:t>Parties</w:t>
            </w:r>
            <w:r w:rsidRPr="00567E1D">
              <w:rPr>
                <w:rFonts w:ascii="Times New Roman" w:hAnsi="Times New Roman" w:cs="Times New Roman"/>
                <w:sz w:val="20"/>
                <w:szCs w:val="20"/>
                <w:lang w:val="en-US"/>
              </w:rPr>
              <w:t>,</w:t>
            </w:r>
            <w:r w:rsidR="00D42B03" w:rsidRPr="00567E1D">
              <w:rPr>
                <w:rFonts w:ascii="Times New Roman" w:hAnsi="Times New Roman" w:cs="Times New Roman"/>
                <w:sz w:val="20"/>
                <w:szCs w:val="20"/>
                <w:lang w:val="en-US"/>
              </w:rPr>
              <w:t xml:space="preserve"> </w:t>
            </w:r>
            <w:r w:rsidRPr="00567E1D">
              <w:rPr>
                <w:rFonts w:ascii="Times New Roman" w:hAnsi="Times New Roman" w:cs="Times New Roman"/>
                <w:sz w:val="20"/>
                <w:szCs w:val="20"/>
                <w:lang w:val="en-US"/>
              </w:rPr>
              <w:t xml:space="preserve">concluded this Agreement </w:t>
            </w:r>
            <w:r w:rsidR="001C0300" w:rsidRPr="00567E1D">
              <w:rPr>
                <w:rFonts w:ascii="Times New Roman" w:hAnsi="Times New Roman" w:cs="Times New Roman"/>
                <w:sz w:val="20"/>
                <w:szCs w:val="20"/>
                <w:lang w:val="en-US"/>
              </w:rPr>
              <w:t xml:space="preserve">(hereinafter Agreement) </w:t>
            </w:r>
            <w:r w:rsidRPr="00567E1D">
              <w:rPr>
                <w:rFonts w:ascii="Times New Roman" w:hAnsi="Times New Roman" w:cs="Times New Roman"/>
                <w:sz w:val="20"/>
                <w:szCs w:val="20"/>
                <w:lang w:val="en-US"/>
              </w:rPr>
              <w:t>and agreed as follows:</w:t>
            </w:r>
          </w:p>
        </w:tc>
      </w:tr>
      <w:tr w:rsidR="000F5A8A" w:rsidRPr="004955BA" w14:paraId="36765773" w14:textId="77777777" w:rsidTr="00941933">
        <w:tc>
          <w:tcPr>
            <w:tcW w:w="5016" w:type="dxa"/>
          </w:tcPr>
          <w:p w14:paraId="3676575D" w14:textId="77777777" w:rsidR="00E10FED" w:rsidRPr="00567E1D" w:rsidRDefault="00E10FED" w:rsidP="00A23A27">
            <w:pPr>
              <w:pStyle w:val="ListParagraph"/>
              <w:numPr>
                <w:ilvl w:val="0"/>
                <w:numId w:val="1"/>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b/>
                <w:sz w:val="20"/>
                <w:szCs w:val="20"/>
                <w:lang w:val="uk-UA"/>
              </w:rPr>
              <w:t>Сторона 2</w:t>
            </w:r>
            <w:r w:rsidRPr="00567E1D">
              <w:rPr>
                <w:rFonts w:ascii="Times New Roman" w:hAnsi="Times New Roman" w:cs="Times New Roman"/>
                <w:sz w:val="20"/>
                <w:szCs w:val="20"/>
                <w:lang w:val="uk-UA"/>
              </w:rPr>
              <w:t xml:space="preserve"> заявляє та гарантує </w:t>
            </w:r>
            <w:r w:rsidRPr="00567E1D">
              <w:rPr>
                <w:rFonts w:ascii="Times New Roman" w:hAnsi="Times New Roman" w:cs="Times New Roman"/>
                <w:b/>
                <w:sz w:val="20"/>
                <w:szCs w:val="20"/>
                <w:lang w:val="uk-UA"/>
              </w:rPr>
              <w:t>Стороні 1</w:t>
            </w:r>
            <w:r w:rsidRPr="00567E1D">
              <w:rPr>
                <w:rFonts w:ascii="Times New Roman" w:hAnsi="Times New Roman" w:cs="Times New Roman"/>
                <w:sz w:val="20"/>
                <w:szCs w:val="20"/>
                <w:lang w:val="uk-UA"/>
              </w:rPr>
              <w:t>, що:</w:t>
            </w:r>
          </w:p>
          <w:p w14:paraId="51E6CFB8" w14:textId="74901783" w:rsidR="00941997" w:rsidRPr="00567E1D" w:rsidRDefault="00E10FED" w:rsidP="00A23A27">
            <w:pPr>
              <w:pStyle w:val="ListParagraph"/>
              <w:numPr>
                <w:ilvl w:val="0"/>
                <w:numId w:val="2"/>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 xml:space="preserve">вона є </w:t>
            </w:r>
            <w:permStart w:id="1113732707" w:edGrp="everyone"/>
            <w:r w:rsidRPr="00567E1D">
              <w:rPr>
                <w:rFonts w:ascii="Times New Roman" w:hAnsi="Times New Roman" w:cs="Times New Roman"/>
                <w:sz w:val="20"/>
                <w:szCs w:val="20"/>
                <w:lang w:val="uk-UA"/>
              </w:rPr>
              <w:t xml:space="preserve">юридичною </w:t>
            </w:r>
            <w:permEnd w:id="1113732707"/>
            <w:r w:rsidRPr="00567E1D">
              <w:rPr>
                <w:rFonts w:ascii="Times New Roman" w:hAnsi="Times New Roman" w:cs="Times New Roman"/>
                <w:sz w:val="20"/>
                <w:szCs w:val="20"/>
                <w:lang w:val="uk-UA"/>
              </w:rPr>
              <w:t>особою, що створена та діє з дотриманням чинного законодавства України;</w:t>
            </w:r>
          </w:p>
          <w:p w14:paraId="30C22F38" w14:textId="58C98420" w:rsidR="00941997" w:rsidRPr="00567E1D" w:rsidRDefault="00E10FED" w:rsidP="00A23A27">
            <w:pPr>
              <w:pStyle w:val="ListParagraph"/>
              <w:numPr>
                <w:ilvl w:val="0"/>
                <w:numId w:val="2"/>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нею не здійснюється</w:t>
            </w:r>
            <w:r w:rsidR="00351F27" w:rsidRPr="00567E1D">
              <w:rPr>
                <w:rFonts w:ascii="Times New Roman" w:hAnsi="Times New Roman" w:cs="Times New Roman"/>
                <w:sz w:val="20"/>
                <w:szCs w:val="20"/>
                <w:lang w:val="uk-UA"/>
              </w:rPr>
              <w:t>(</w:t>
            </w:r>
            <w:proofErr w:type="spellStart"/>
            <w:r w:rsidR="00351F27" w:rsidRPr="00567E1D">
              <w:rPr>
                <w:rFonts w:ascii="Times New Roman" w:hAnsi="Times New Roman" w:cs="Times New Roman"/>
                <w:sz w:val="20"/>
                <w:szCs w:val="20"/>
                <w:lang w:val="uk-UA"/>
              </w:rPr>
              <w:t>ються</w:t>
            </w:r>
            <w:proofErr w:type="spellEnd"/>
            <w:r w:rsidR="00351F27" w:rsidRPr="00567E1D">
              <w:rPr>
                <w:rFonts w:ascii="Times New Roman" w:hAnsi="Times New Roman" w:cs="Times New Roman"/>
                <w:sz w:val="20"/>
                <w:szCs w:val="20"/>
                <w:lang w:val="uk-UA"/>
              </w:rPr>
              <w:t>)</w:t>
            </w:r>
            <w:r w:rsidR="00941997" w:rsidRPr="00567E1D">
              <w:rPr>
                <w:rFonts w:ascii="Times New Roman" w:hAnsi="Times New Roman" w:cs="Times New Roman"/>
                <w:sz w:val="20"/>
                <w:szCs w:val="20"/>
                <w:lang w:val="uk-UA"/>
              </w:rPr>
              <w:t>:</w:t>
            </w:r>
          </w:p>
          <w:p w14:paraId="3676575F" w14:textId="5B3FBDFB" w:rsidR="00E10FED" w:rsidRPr="00567E1D" w:rsidRDefault="00E10FED" w:rsidP="00A23A27">
            <w:pPr>
              <w:pStyle w:val="ListParagraph"/>
              <w:numPr>
                <w:ilvl w:val="0"/>
                <w:numId w:val="23"/>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діяльність в будь-якому вигляді</w:t>
            </w:r>
            <w:r w:rsidR="00577F8E" w:rsidRPr="00567E1D">
              <w:rPr>
                <w:rFonts w:ascii="Times New Roman" w:hAnsi="Times New Roman" w:cs="Times New Roman"/>
                <w:sz w:val="20"/>
                <w:szCs w:val="20"/>
                <w:lang w:val="uk-UA"/>
              </w:rPr>
              <w:t xml:space="preserve">, </w:t>
            </w:r>
            <w:r w:rsidRPr="00567E1D">
              <w:rPr>
                <w:rFonts w:ascii="Times New Roman" w:hAnsi="Times New Roman" w:cs="Times New Roman"/>
                <w:sz w:val="20"/>
                <w:szCs w:val="20"/>
                <w:lang w:val="uk-UA"/>
              </w:rPr>
              <w:t>направлена на фінансування тероризму в будь-якому його вигляді, незаконних військових та/чи озброєних формувань, терористичних угруповань;</w:t>
            </w:r>
          </w:p>
          <w:p w14:paraId="182C4B80" w14:textId="78830C9E" w:rsidR="00941997" w:rsidRPr="00567E1D" w:rsidRDefault="002E127B" w:rsidP="00A23A27">
            <w:pPr>
              <w:pStyle w:val="ListParagraph"/>
              <w:numPr>
                <w:ilvl w:val="0"/>
                <w:numId w:val="23"/>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 xml:space="preserve">передача матеріальних ресурсів незаконним збройним чи воєнізованим формуванням, </w:t>
            </w:r>
            <w:r w:rsidR="00351F27" w:rsidRPr="00567E1D">
              <w:rPr>
                <w:rFonts w:ascii="Times New Roman" w:hAnsi="Times New Roman" w:cs="Times New Roman"/>
                <w:sz w:val="20"/>
                <w:szCs w:val="20"/>
                <w:lang w:val="uk-UA"/>
              </w:rPr>
              <w:t xml:space="preserve">у тому числі, </w:t>
            </w:r>
            <w:r w:rsidRPr="00567E1D">
              <w:rPr>
                <w:rFonts w:ascii="Times New Roman" w:hAnsi="Times New Roman" w:cs="Times New Roman"/>
                <w:sz w:val="20"/>
                <w:szCs w:val="20"/>
                <w:lang w:val="uk-UA"/>
              </w:rPr>
              <w:t>створеним на тимчасово окупованій території, та збройним чи воєнізованим формуванням держави-агресора</w:t>
            </w:r>
            <w:r w:rsidR="00941997" w:rsidRPr="00567E1D">
              <w:rPr>
                <w:rFonts w:ascii="Times New Roman" w:hAnsi="Times New Roman" w:cs="Times New Roman"/>
                <w:sz w:val="20"/>
                <w:szCs w:val="20"/>
                <w:lang w:val="uk-UA"/>
              </w:rPr>
              <w:t>;</w:t>
            </w:r>
          </w:p>
          <w:p w14:paraId="235A7FC1" w14:textId="77777777" w:rsidR="00941997" w:rsidRPr="00567E1D" w:rsidRDefault="002E127B" w:rsidP="00A23A27">
            <w:pPr>
              <w:pStyle w:val="ListParagraph"/>
              <w:numPr>
                <w:ilvl w:val="0"/>
                <w:numId w:val="23"/>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провадження господарської діяльності у взаємодії з державою-агресором, незаконними органами влади, створеними на тимчасово окупованій території, у тому числі окупаційною адміністрацією держави-агресора</w:t>
            </w:r>
            <w:r w:rsidR="00941997" w:rsidRPr="00567E1D">
              <w:rPr>
                <w:rFonts w:ascii="Times New Roman" w:hAnsi="Times New Roman" w:cs="Times New Roman"/>
                <w:sz w:val="20"/>
                <w:szCs w:val="20"/>
                <w:lang w:val="uk-UA"/>
              </w:rPr>
              <w:t>;</w:t>
            </w:r>
          </w:p>
          <w:p w14:paraId="36E9DD42" w14:textId="3B3BD9D0" w:rsidR="002E127B" w:rsidRPr="00567E1D" w:rsidRDefault="002E127B" w:rsidP="00A23A27">
            <w:pPr>
              <w:pStyle w:val="ListParagraph"/>
              <w:numPr>
                <w:ilvl w:val="0"/>
                <w:numId w:val="23"/>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дії, спрямовані на допомогу державі-агресору (пособництво), збройним формуванням та окупаційній адміністрації держави-агресора, шляхом: реалізації чи підтримки рішень та/або дій держави-агресора, збройних формувань та/або окупаційної адміністрації держави-агресора; добровільного збору, підготовки та/або передачі матеріальних ресурсів чи інших активів представникам держави-агресора, її збройним формуванням та/або окупаційній адміністрації держави-агресора.</w:t>
            </w:r>
          </w:p>
          <w:p w14:paraId="36765760" w14:textId="7FC3864E" w:rsidR="00E10FED" w:rsidRPr="00567E1D" w:rsidRDefault="00E10FED" w:rsidP="00A23A27">
            <w:pPr>
              <w:pStyle w:val="ListParagraph"/>
              <w:numPr>
                <w:ilvl w:val="0"/>
                <w:numId w:val="2"/>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не здійснює в будь-якому вигляді підтримку діяльності, що направлена на повалення конституційного ладу України, порушення територіальної цілісності, диверсій, державної зради</w:t>
            </w:r>
            <w:r w:rsidR="00101019" w:rsidRPr="00567E1D">
              <w:rPr>
                <w:rFonts w:ascii="Times New Roman" w:hAnsi="Times New Roman" w:cs="Times New Roman"/>
                <w:sz w:val="20"/>
                <w:szCs w:val="20"/>
                <w:lang w:val="uk-UA"/>
              </w:rPr>
              <w:t xml:space="preserve">, </w:t>
            </w:r>
            <w:proofErr w:type="spellStart"/>
            <w:r w:rsidR="00101019" w:rsidRPr="00567E1D">
              <w:rPr>
                <w:rFonts w:ascii="Times New Roman" w:hAnsi="Times New Roman" w:cs="Times New Roman"/>
                <w:sz w:val="20"/>
                <w:szCs w:val="20"/>
                <w:lang w:val="uk-UA"/>
              </w:rPr>
              <w:t>колабораційної</w:t>
            </w:r>
            <w:proofErr w:type="spellEnd"/>
            <w:r w:rsidR="00101019" w:rsidRPr="00567E1D">
              <w:rPr>
                <w:rFonts w:ascii="Times New Roman" w:hAnsi="Times New Roman" w:cs="Times New Roman"/>
                <w:sz w:val="20"/>
                <w:szCs w:val="20"/>
                <w:lang w:val="uk-UA"/>
              </w:rPr>
              <w:t xml:space="preserve"> </w:t>
            </w:r>
            <w:r w:rsidR="00AD6733" w:rsidRPr="00567E1D">
              <w:rPr>
                <w:rFonts w:ascii="Times New Roman" w:hAnsi="Times New Roman" w:cs="Times New Roman"/>
                <w:sz w:val="20"/>
                <w:szCs w:val="20"/>
                <w:lang w:val="uk-UA"/>
              </w:rPr>
              <w:t>діяльності</w:t>
            </w:r>
            <w:r w:rsidR="00101019" w:rsidRPr="00567E1D">
              <w:rPr>
                <w:rFonts w:ascii="Times New Roman" w:hAnsi="Times New Roman" w:cs="Times New Roman"/>
                <w:sz w:val="20"/>
                <w:szCs w:val="20"/>
                <w:lang w:val="uk-UA"/>
              </w:rPr>
              <w:t xml:space="preserve"> та пособництво державі-агресору</w:t>
            </w:r>
            <w:r w:rsidR="00941997" w:rsidRPr="00567E1D">
              <w:rPr>
                <w:rFonts w:ascii="Times New Roman" w:hAnsi="Times New Roman" w:cs="Times New Roman"/>
                <w:sz w:val="20"/>
                <w:szCs w:val="20"/>
                <w:lang w:val="uk-UA"/>
              </w:rPr>
              <w:t>,</w:t>
            </w:r>
            <w:r w:rsidRPr="00567E1D">
              <w:rPr>
                <w:rFonts w:ascii="Times New Roman" w:hAnsi="Times New Roman" w:cs="Times New Roman"/>
                <w:sz w:val="20"/>
                <w:szCs w:val="20"/>
                <w:lang w:val="uk-UA"/>
              </w:rPr>
              <w:t xml:space="preserve"> чи інших злочинів, передбачених Кримінальним кодексом України;</w:t>
            </w:r>
          </w:p>
          <w:p w14:paraId="36765761" w14:textId="77777777" w:rsidR="00E10FED" w:rsidRPr="00567E1D" w:rsidRDefault="00E10FED" w:rsidP="00A23A27">
            <w:pPr>
              <w:pStyle w:val="ListParagraph"/>
              <w:numPr>
                <w:ilvl w:val="0"/>
                <w:numId w:val="2"/>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вона здійснює свою господарську діяльність з дотриманням вимог чинного законодавства, в тому числі Закону України «Про запобігання  та протидію легалізації (відмиванню) доходів, одержаних злочинним шляхом, фінансуванню тероризму</w:t>
            </w:r>
            <w:r w:rsidR="002D3932" w:rsidRPr="00567E1D">
              <w:rPr>
                <w:rStyle w:val="rvts23"/>
                <w:rFonts w:ascii="Times New Roman" w:hAnsi="Times New Roman" w:cs="Times New Roman"/>
                <w:sz w:val="20"/>
                <w:szCs w:val="20"/>
                <w:lang w:val="uk-UA"/>
              </w:rPr>
              <w:t xml:space="preserve"> та фінансуванню розповсюдження зброї масового знищення</w:t>
            </w:r>
            <w:r w:rsidRPr="00567E1D">
              <w:rPr>
                <w:rFonts w:ascii="Times New Roman" w:hAnsi="Times New Roman" w:cs="Times New Roman"/>
                <w:sz w:val="20"/>
                <w:szCs w:val="20"/>
                <w:lang w:val="uk-UA"/>
              </w:rPr>
              <w:t>»;</w:t>
            </w:r>
          </w:p>
          <w:p w14:paraId="36765762" w14:textId="376822A5" w:rsidR="00E10FED" w:rsidRPr="00567E1D" w:rsidRDefault="00E10FED" w:rsidP="00A23A27">
            <w:pPr>
              <w:pStyle w:val="ListParagraph"/>
              <w:numPr>
                <w:ilvl w:val="0"/>
                <w:numId w:val="2"/>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 xml:space="preserve">продукція/роботи/послуги, що є предметом окремих </w:t>
            </w:r>
            <w:r w:rsidR="00C96808" w:rsidRPr="00567E1D">
              <w:rPr>
                <w:rFonts w:ascii="Times New Roman" w:hAnsi="Times New Roman" w:cs="Times New Roman"/>
                <w:sz w:val="20"/>
                <w:szCs w:val="20"/>
                <w:lang w:val="uk-UA"/>
              </w:rPr>
              <w:t xml:space="preserve">Договорів </w:t>
            </w:r>
            <w:r w:rsidRPr="00567E1D">
              <w:rPr>
                <w:rFonts w:ascii="Times New Roman" w:hAnsi="Times New Roman" w:cs="Times New Roman"/>
                <w:sz w:val="20"/>
                <w:szCs w:val="20"/>
                <w:lang w:val="uk-UA"/>
              </w:rPr>
              <w:t xml:space="preserve">Сторін, буде/було отримано у власність/вироблено/надано </w:t>
            </w:r>
            <w:r w:rsidRPr="00567E1D">
              <w:rPr>
                <w:rFonts w:ascii="Times New Roman" w:hAnsi="Times New Roman" w:cs="Times New Roman"/>
                <w:b/>
                <w:sz w:val="20"/>
                <w:szCs w:val="20"/>
                <w:lang w:val="uk-UA"/>
              </w:rPr>
              <w:t>Стороною 2</w:t>
            </w:r>
            <w:r w:rsidRPr="00567E1D">
              <w:rPr>
                <w:rFonts w:ascii="Times New Roman" w:hAnsi="Times New Roman" w:cs="Times New Roman"/>
                <w:sz w:val="20"/>
                <w:szCs w:val="20"/>
                <w:lang w:val="uk-UA"/>
              </w:rPr>
              <w:t xml:space="preserve"> без порушень вимог чинного законодавства;</w:t>
            </w:r>
          </w:p>
          <w:p w14:paraId="36765763" w14:textId="61F29B0D" w:rsidR="00E10FED" w:rsidRPr="00567E1D" w:rsidRDefault="00E10FED" w:rsidP="00A23A27">
            <w:pPr>
              <w:pStyle w:val="ListParagraph"/>
              <w:numPr>
                <w:ilvl w:val="0"/>
                <w:numId w:val="2"/>
              </w:numPr>
              <w:tabs>
                <w:tab w:val="left" w:pos="0"/>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lastRenderedPageBreak/>
              <w:t xml:space="preserve">плату за продукцію/роботи/послуги, що є предметом окремих </w:t>
            </w:r>
            <w:r w:rsidR="00DB3E10" w:rsidRPr="00567E1D">
              <w:rPr>
                <w:rFonts w:ascii="Times New Roman" w:hAnsi="Times New Roman" w:cs="Times New Roman"/>
                <w:sz w:val="20"/>
                <w:szCs w:val="20"/>
                <w:lang w:val="uk-UA"/>
              </w:rPr>
              <w:t xml:space="preserve">Договорів </w:t>
            </w:r>
            <w:r w:rsidRPr="00567E1D">
              <w:rPr>
                <w:rFonts w:ascii="Times New Roman" w:hAnsi="Times New Roman" w:cs="Times New Roman"/>
                <w:sz w:val="20"/>
                <w:szCs w:val="20"/>
                <w:lang w:val="uk-UA"/>
              </w:rPr>
              <w:t>Сторін, буде/було отримано та використано у відповідності до вимог чинного законодавства;</w:t>
            </w:r>
          </w:p>
          <w:p w14:paraId="36765764" w14:textId="1F26F86D" w:rsidR="00E10FED" w:rsidRPr="00567E1D" w:rsidRDefault="00E10FED" w:rsidP="00A23A27">
            <w:pPr>
              <w:pStyle w:val="ListParagraph"/>
              <w:numPr>
                <w:ilvl w:val="0"/>
                <w:numId w:val="2"/>
              </w:numPr>
              <w:tabs>
                <w:tab w:val="left" w:pos="0"/>
              </w:tabs>
              <w:ind w:left="0" w:firstLine="0"/>
              <w:jc w:val="both"/>
              <w:rPr>
                <w:rFonts w:ascii="Times New Roman" w:hAnsi="Times New Roman" w:cs="Times New Roman"/>
                <w:b/>
                <w:sz w:val="20"/>
                <w:szCs w:val="20"/>
                <w:lang w:val="uk-UA"/>
              </w:rPr>
            </w:pPr>
            <w:r w:rsidRPr="00567E1D">
              <w:rPr>
                <w:rFonts w:ascii="Times New Roman" w:hAnsi="Times New Roman" w:cs="Times New Roman"/>
                <w:b/>
                <w:sz w:val="20"/>
                <w:szCs w:val="20"/>
                <w:lang w:val="uk-UA"/>
              </w:rPr>
              <w:t>Сторона 2</w:t>
            </w:r>
            <w:r w:rsidRPr="00567E1D">
              <w:rPr>
                <w:rFonts w:ascii="Times New Roman" w:hAnsi="Times New Roman" w:cs="Times New Roman"/>
                <w:sz w:val="20"/>
                <w:szCs w:val="20"/>
                <w:lang w:val="uk-UA"/>
              </w:rPr>
              <w:t xml:space="preserve"> не здійснює господарську діяльність з особами, які порушують яку-небудь з вищевикладених гарантій</w:t>
            </w:r>
            <w:r w:rsidR="00AD3101" w:rsidRPr="00567E1D">
              <w:rPr>
                <w:rFonts w:ascii="Times New Roman" w:hAnsi="Times New Roman" w:cs="Times New Roman"/>
                <w:sz w:val="20"/>
                <w:szCs w:val="20"/>
                <w:lang w:val="uk-UA"/>
              </w:rPr>
              <w:t xml:space="preserve"> та чинне законодавство України</w:t>
            </w:r>
            <w:r w:rsidRPr="00567E1D">
              <w:rPr>
                <w:rFonts w:ascii="Times New Roman" w:hAnsi="Times New Roman" w:cs="Times New Roman"/>
                <w:sz w:val="20"/>
                <w:szCs w:val="20"/>
                <w:lang w:val="uk-UA"/>
              </w:rPr>
              <w:t>.</w:t>
            </w:r>
          </w:p>
        </w:tc>
        <w:tc>
          <w:tcPr>
            <w:tcW w:w="4680" w:type="dxa"/>
          </w:tcPr>
          <w:p w14:paraId="36765765" w14:textId="77777777" w:rsidR="00E10FED" w:rsidRPr="00567E1D" w:rsidRDefault="00E10FED" w:rsidP="00A23A27">
            <w:pPr>
              <w:pStyle w:val="ListParagraph"/>
              <w:numPr>
                <w:ilvl w:val="0"/>
                <w:numId w:val="3"/>
              </w:numPr>
              <w:tabs>
                <w:tab w:val="left" w:pos="0"/>
              </w:tabs>
              <w:ind w:left="0" w:firstLine="0"/>
              <w:jc w:val="both"/>
              <w:rPr>
                <w:rFonts w:ascii="Times New Roman" w:hAnsi="Times New Roman" w:cs="Times New Roman"/>
                <w:sz w:val="20"/>
                <w:szCs w:val="20"/>
                <w:lang w:val="en-US"/>
              </w:rPr>
            </w:pPr>
            <w:r w:rsidRPr="00567E1D">
              <w:rPr>
                <w:rFonts w:ascii="Times New Roman" w:hAnsi="Times New Roman" w:cs="Times New Roman"/>
                <w:b/>
                <w:sz w:val="20"/>
                <w:szCs w:val="20"/>
                <w:lang w:val="en-US"/>
              </w:rPr>
              <w:lastRenderedPageBreak/>
              <w:t>Party 2</w:t>
            </w:r>
            <w:r w:rsidRPr="00567E1D">
              <w:rPr>
                <w:rFonts w:ascii="Times New Roman" w:hAnsi="Times New Roman" w:cs="Times New Roman"/>
                <w:sz w:val="20"/>
                <w:szCs w:val="20"/>
                <w:lang w:val="en-US"/>
              </w:rPr>
              <w:t xml:space="preserve"> represents and warrants to </w:t>
            </w:r>
            <w:r w:rsidRPr="00567E1D">
              <w:rPr>
                <w:rFonts w:ascii="Times New Roman" w:hAnsi="Times New Roman" w:cs="Times New Roman"/>
                <w:b/>
                <w:sz w:val="20"/>
                <w:szCs w:val="20"/>
                <w:lang w:val="en-US"/>
              </w:rPr>
              <w:t xml:space="preserve">Party 1 </w:t>
            </w:r>
            <w:r w:rsidRPr="00567E1D">
              <w:rPr>
                <w:rFonts w:ascii="Times New Roman" w:hAnsi="Times New Roman" w:cs="Times New Roman"/>
                <w:sz w:val="20"/>
                <w:szCs w:val="20"/>
                <w:lang w:val="en-US"/>
              </w:rPr>
              <w:t>the following:</w:t>
            </w:r>
          </w:p>
          <w:p w14:paraId="24D1F061" w14:textId="4C5499C2" w:rsidR="008C3123" w:rsidRPr="00567E1D" w:rsidRDefault="00B22F80" w:rsidP="00A23A27">
            <w:pPr>
              <w:pStyle w:val="ListParagraph"/>
              <w:numPr>
                <w:ilvl w:val="0"/>
                <w:numId w:val="2"/>
              </w:numPr>
              <w:tabs>
                <w:tab w:val="left" w:pos="0"/>
              </w:tabs>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it </w:t>
            </w:r>
            <w:r w:rsidR="00E10FED" w:rsidRPr="00567E1D">
              <w:rPr>
                <w:rFonts w:ascii="Times New Roman" w:hAnsi="Times New Roman" w:cs="Times New Roman"/>
                <w:sz w:val="20"/>
                <w:szCs w:val="20"/>
                <w:lang w:val="en-US"/>
              </w:rPr>
              <w:t xml:space="preserve">is a </w:t>
            </w:r>
            <w:permStart w:id="815494713" w:edGrp="everyone"/>
            <w:r w:rsidR="00E10FED" w:rsidRPr="00567E1D">
              <w:rPr>
                <w:rFonts w:ascii="Times New Roman" w:hAnsi="Times New Roman" w:cs="Times New Roman"/>
                <w:sz w:val="20"/>
                <w:szCs w:val="20"/>
                <w:lang w:val="en-US"/>
              </w:rPr>
              <w:t xml:space="preserve">legal </w:t>
            </w:r>
            <w:permEnd w:id="815494713"/>
            <w:r w:rsidR="00E10FED" w:rsidRPr="00567E1D">
              <w:rPr>
                <w:rFonts w:ascii="Times New Roman" w:hAnsi="Times New Roman" w:cs="Times New Roman"/>
                <w:sz w:val="20"/>
                <w:szCs w:val="20"/>
                <w:lang w:val="en-US"/>
              </w:rPr>
              <w:t xml:space="preserve">entity created and </w:t>
            </w:r>
            <w:r w:rsidRPr="00567E1D">
              <w:rPr>
                <w:rFonts w:ascii="Times New Roman" w:hAnsi="Times New Roman" w:cs="Times New Roman"/>
                <w:sz w:val="20"/>
                <w:szCs w:val="20"/>
                <w:lang w:val="en-US"/>
              </w:rPr>
              <w:t>operating</w:t>
            </w:r>
            <w:r w:rsidR="00E10FED" w:rsidRPr="00567E1D">
              <w:rPr>
                <w:rFonts w:ascii="Times New Roman" w:hAnsi="Times New Roman" w:cs="Times New Roman"/>
                <w:sz w:val="20"/>
                <w:szCs w:val="20"/>
                <w:lang w:val="en-US"/>
              </w:rPr>
              <w:t xml:space="preserve"> in compliance </w:t>
            </w:r>
            <w:r w:rsidRPr="00567E1D">
              <w:rPr>
                <w:rFonts w:ascii="Times New Roman" w:hAnsi="Times New Roman" w:cs="Times New Roman"/>
                <w:sz w:val="20"/>
                <w:szCs w:val="20"/>
                <w:lang w:val="en-US"/>
              </w:rPr>
              <w:t>with current legislation of Ukraine</w:t>
            </w:r>
            <w:r w:rsidR="00E10FED" w:rsidRPr="00567E1D">
              <w:rPr>
                <w:rFonts w:ascii="Times New Roman" w:hAnsi="Times New Roman" w:cs="Times New Roman"/>
                <w:sz w:val="20"/>
                <w:szCs w:val="20"/>
                <w:lang w:val="en-US"/>
              </w:rPr>
              <w:t>;</w:t>
            </w:r>
          </w:p>
          <w:p w14:paraId="236D5740" w14:textId="5032E9A1" w:rsidR="00DD2D95" w:rsidRPr="00567E1D" w:rsidRDefault="00B22F80" w:rsidP="00A23A27">
            <w:pPr>
              <w:pStyle w:val="ListParagraph"/>
              <w:numPr>
                <w:ilvl w:val="0"/>
                <w:numId w:val="2"/>
              </w:numPr>
              <w:tabs>
                <w:tab w:val="left" w:pos="0"/>
              </w:tabs>
              <w:ind w:left="0" w:firstLine="0"/>
              <w:jc w:val="both"/>
              <w:rPr>
                <w:rFonts w:ascii="Times New Roman" w:hAnsi="Times New Roman" w:cs="Times New Roman"/>
                <w:sz w:val="20"/>
                <w:szCs w:val="20"/>
              </w:rPr>
            </w:pPr>
            <w:r w:rsidRPr="00567E1D">
              <w:rPr>
                <w:rFonts w:ascii="Times New Roman" w:hAnsi="Times New Roman" w:cs="Times New Roman"/>
                <w:sz w:val="20"/>
                <w:szCs w:val="20"/>
                <w:lang w:val="en-US"/>
              </w:rPr>
              <w:t xml:space="preserve">it is not </w:t>
            </w:r>
            <w:proofErr w:type="gramStart"/>
            <w:r w:rsidRPr="00567E1D">
              <w:rPr>
                <w:rFonts w:ascii="Times New Roman" w:hAnsi="Times New Roman" w:cs="Times New Roman"/>
                <w:sz w:val="20"/>
                <w:szCs w:val="20"/>
                <w:lang w:val="en-US"/>
              </w:rPr>
              <w:t xml:space="preserve">performing </w:t>
            </w:r>
            <w:r w:rsidR="008C3123" w:rsidRPr="00567E1D">
              <w:rPr>
                <w:rFonts w:ascii="Times New Roman" w:hAnsi="Times New Roman" w:cs="Times New Roman"/>
                <w:sz w:val="20"/>
                <w:szCs w:val="20"/>
                <w:lang w:val="uk-UA"/>
              </w:rPr>
              <w:t>:</w:t>
            </w:r>
            <w:proofErr w:type="gramEnd"/>
          </w:p>
          <w:p w14:paraId="3F8810E4" w14:textId="77777777" w:rsidR="00D42B03" w:rsidRPr="00567E1D" w:rsidRDefault="00B22F80" w:rsidP="00A23A27">
            <w:pPr>
              <w:pStyle w:val="ListParagraph"/>
              <w:numPr>
                <w:ilvl w:val="0"/>
                <w:numId w:val="27"/>
              </w:numPr>
              <w:tabs>
                <w:tab w:val="left" w:pos="0"/>
              </w:tabs>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activity in any way </w:t>
            </w:r>
            <w:r w:rsidRPr="00567E1D">
              <w:rPr>
                <w:rStyle w:val="hps"/>
                <w:rFonts w:ascii="Times New Roman" w:hAnsi="Times New Roman" w:cs="Times New Roman"/>
                <w:sz w:val="20"/>
                <w:szCs w:val="20"/>
                <w:lang w:val="en-US"/>
              </w:rPr>
              <w:t>aimed at</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financing</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terrorism in</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any of its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form,</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illegal military</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and/or</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armed groups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terrorist groups</w:t>
            </w:r>
            <w:r w:rsidR="00E10FED" w:rsidRPr="00567E1D">
              <w:rPr>
                <w:rFonts w:ascii="Times New Roman" w:hAnsi="Times New Roman" w:cs="Times New Roman"/>
                <w:sz w:val="20"/>
                <w:szCs w:val="20"/>
                <w:lang w:val="en-US"/>
              </w:rPr>
              <w:t>;</w:t>
            </w:r>
          </w:p>
          <w:p w14:paraId="32EF38D8" w14:textId="77777777" w:rsidR="00D42B03" w:rsidRPr="00567E1D" w:rsidRDefault="008C3123" w:rsidP="00A23A27">
            <w:pPr>
              <w:pStyle w:val="ListParagraph"/>
              <w:numPr>
                <w:ilvl w:val="0"/>
                <w:numId w:val="27"/>
              </w:numPr>
              <w:tabs>
                <w:tab w:val="left" w:pos="0"/>
              </w:tabs>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transfer of material resources to illegal armed or paramilitary formations, including those created on temporarily occupied territory, and armed or paramilitary formations of the aggressor state;</w:t>
            </w:r>
          </w:p>
          <w:p w14:paraId="5A708E40" w14:textId="77777777" w:rsidR="00D42B03" w:rsidRPr="00567E1D" w:rsidRDefault="008C3123" w:rsidP="00A23A27">
            <w:pPr>
              <w:pStyle w:val="ListParagraph"/>
              <w:numPr>
                <w:ilvl w:val="0"/>
                <w:numId w:val="27"/>
              </w:numPr>
              <w:tabs>
                <w:tab w:val="left" w:pos="0"/>
              </w:tabs>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carrying out economic activities in cooperation with the aggressor state, illegal authorities created on the temporarily occupied territory, including the occupation administration of the aggressor state;</w:t>
            </w:r>
          </w:p>
          <w:p w14:paraId="21D3DF16" w14:textId="1FE06866" w:rsidR="00DD2D95" w:rsidRPr="00567E1D" w:rsidRDefault="008C3123" w:rsidP="00A23A27">
            <w:pPr>
              <w:pStyle w:val="ListParagraph"/>
              <w:numPr>
                <w:ilvl w:val="0"/>
                <w:numId w:val="27"/>
              </w:numPr>
              <w:tabs>
                <w:tab w:val="left" w:pos="0"/>
              </w:tabs>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actions aimed at helping the aggressor state (assistance), armed formations and occupation administration of the aggressor state, by: implementing or supporting decisions and/or actions of the aggressor state, armed formations and/or occupation administration of the aggressor state; voluntary collection, preparation and/or transfer of material resources or other assets to representatives of the aggressor state, its armed forces and/or occupation administration of the aggressor state.</w:t>
            </w:r>
          </w:p>
          <w:p w14:paraId="3676576A" w14:textId="649B82D0" w:rsidR="00B22F80" w:rsidRPr="00567E1D" w:rsidRDefault="00B22F80" w:rsidP="00A23A27">
            <w:pPr>
              <w:pStyle w:val="ListParagraph"/>
              <w:numPr>
                <w:ilvl w:val="0"/>
                <w:numId w:val="2"/>
              </w:numPr>
              <w:tabs>
                <w:tab w:val="left" w:pos="0"/>
              </w:tabs>
              <w:ind w:left="0" w:firstLine="0"/>
              <w:jc w:val="both"/>
              <w:rPr>
                <w:rFonts w:ascii="Times New Roman" w:hAnsi="Times New Roman" w:cs="Times New Roman"/>
                <w:sz w:val="20"/>
                <w:szCs w:val="20"/>
                <w:lang w:val="en-US"/>
              </w:rPr>
            </w:pPr>
            <w:r w:rsidRPr="00567E1D">
              <w:rPr>
                <w:rStyle w:val="hps"/>
                <w:rFonts w:ascii="Times New Roman" w:hAnsi="Times New Roman" w:cs="Times New Roman"/>
                <w:sz w:val="20"/>
                <w:szCs w:val="20"/>
                <w:lang w:val="en-US"/>
              </w:rPr>
              <w:t>it is not providing in</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any way</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support</w:t>
            </w:r>
            <w:r w:rsidRPr="00567E1D">
              <w:rPr>
                <w:rFonts w:ascii="Times New Roman" w:hAnsi="Times New Roman" w:cs="Times New Roman"/>
                <w:sz w:val="20"/>
                <w:szCs w:val="20"/>
                <w:lang w:val="en-US"/>
              </w:rPr>
              <w:t xml:space="preserve"> of </w:t>
            </w:r>
            <w:r w:rsidRPr="00567E1D">
              <w:rPr>
                <w:rStyle w:val="hps"/>
                <w:rFonts w:ascii="Times New Roman" w:hAnsi="Times New Roman" w:cs="Times New Roman"/>
                <w:sz w:val="20"/>
                <w:szCs w:val="20"/>
                <w:lang w:val="en-US"/>
              </w:rPr>
              <w:t>activities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aimed</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at overthrowing the</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constitutional order of</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Ukraine</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violation of territorial integrity</w:t>
            </w:r>
            <w:r w:rsidRPr="00567E1D">
              <w:rPr>
                <w:rFonts w:ascii="Times New Roman" w:hAnsi="Times New Roman" w:cs="Times New Roman"/>
                <w:sz w:val="20"/>
                <w:szCs w:val="20"/>
                <w:lang w:val="en-US"/>
              </w:rPr>
              <w:t xml:space="preserve">, sabotage, </w:t>
            </w:r>
            <w:r w:rsidRPr="00567E1D">
              <w:rPr>
                <w:rStyle w:val="hps"/>
                <w:rFonts w:ascii="Times New Roman" w:hAnsi="Times New Roman" w:cs="Times New Roman"/>
                <w:sz w:val="20"/>
                <w:szCs w:val="20"/>
                <w:lang w:val="en-US"/>
              </w:rPr>
              <w:t>treason</w:t>
            </w:r>
            <w:r w:rsidR="00A1490D" w:rsidRPr="00567E1D">
              <w:rPr>
                <w:rStyle w:val="hps"/>
                <w:rFonts w:ascii="Times New Roman" w:hAnsi="Times New Roman" w:cs="Times New Roman"/>
                <w:sz w:val="20"/>
                <w:szCs w:val="20"/>
                <w:lang w:val="uk-UA"/>
              </w:rPr>
              <w:t>,</w:t>
            </w:r>
            <w:r w:rsidR="00A1490D" w:rsidRPr="00567E1D">
              <w:rPr>
                <w:rFonts w:ascii="Times New Roman" w:hAnsi="Times New Roman" w:cs="Times New Roman"/>
                <w:sz w:val="20"/>
                <w:szCs w:val="20"/>
                <w:lang w:val="en-US"/>
              </w:rPr>
              <w:t xml:space="preserve"> </w:t>
            </w:r>
            <w:r w:rsidR="00A1490D" w:rsidRPr="00567E1D">
              <w:rPr>
                <w:rStyle w:val="hps"/>
                <w:rFonts w:ascii="Times New Roman" w:hAnsi="Times New Roman" w:cs="Times New Roman"/>
                <w:sz w:val="20"/>
                <w:szCs w:val="20"/>
                <w:lang w:val="en-US"/>
              </w:rPr>
              <w:t>collaborative activity and assistance to the aggressor state,</w:t>
            </w:r>
            <w:r w:rsidRPr="00567E1D">
              <w:rPr>
                <w:rFonts w:ascii="Times New Roman" w:hAnsi="Times New Roman" w:cs="Times New Roman"/>
                <w:sz w:val="20"/>
                <w:szCs w:val="20"/>
                <w:lang w:val="en-US"/>
              </w:rPr>
              <w:t xml:space="preserve"> </w:t>
            </w:r>
            <w:proofErr w:type="gramStart"/>
            <w:r w:rsidR="00A1490D" w:rsidRPr="00567E1D">
              <w:rPr>
                <w:rStyle w:val="hps"/>
                <w:rFonts w:ascii="Times New Roman" w:hAnsi="Times New Roman" w:cs="Times New Roman"/>
                <w:sz w:val="20"/>
                <w:szCs w:val="20"/>
                <w:lang w:val="en-US"/>
              </w:rPr>
              <w:t>or</w:t>
            </w:r>
            <w:r w:rsidR="00A1490D" w:rsidRPr="00567E1D">
              <w:rPr>
                <w:rStyle w:val="hps"/>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en-US"/>
              </w:rPr>
              <w:t xml:space="preserve"> other</w:t>
            </w:r>
            <w:proofErr w:type="gramEnd"/>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crimes stipulated</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in the Criminal</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Code of</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Ukraine</w:t>
            </w:r>
            <w:r w:rsidR="00E10FED" w:rsidRPr="00567E1D">
              <w:rPr>
                <w:rFonts w:ascii="Times New Roman" w:hAnsi="Times New Roman" w:cs="Times New Roman"/>
                <w:sz w:val="20"/>
                <w:szCs w:val="20"/>
                <w:lang w:val="en-US"/>
              </w:rPr>
              <w:t>;</w:t>
            </w:r>
          </w:p>
          <w:p w14:paraId="57E82C5E" w14:textId="77777777" w:rsidR="00941933" w:rsidRPr="00567E1D" w:rsidRDefault="00941933" w:rsidP="00A23A27">
            <w:pPr>
              <w:pStyle w:val="ListParagraph"/>
              <w:tabs>
                <w:tab w:val="left" w:pos="0"/>
              </w:tabs>
              <w:ind w:left="0"/>
              <w:jc w:val="both"/>
              <w:rPr>
                <w:rFonts w:ascii="Times New Roman" w:hAnsi="Times New Roman" w:cs="Times New Roman"/>
                <w:sz w:val="20"/>
                <w:szCs w:val="20"/>
                <w:lang w:val="en-US"/>
              </w:rPr>
            </w:pPr>
          </w:p>
          <w:p w14:paraId="3676576C" w14:textId="77777777" w:rsidR="00B22F80" w:rsidRPr="00567E1D" w:rsidRDefault="00B22F80" w:rsidP="00A23A27">
            <w:pPr>
              <w:pStyle w:val="ListParagraph"/>
              <w:numPr>
                <w:ilvl w:val="0"/>
                <w:numId w:val="2"/>
              </w:numPr>
              <w:tabs>
                <w:tab w:val="left" w:pos="0"/>
              </w:tabs>
              <w:ind w:left="0" w:firstLine="0"/>
              <w:jc w:val="both"/>
              <w:rPr>
                <w:rFonts w:ascii="Times New Roman" w:hAnsi="Times New Roman" w:cs="Times New Roman"/>
                <w:sz w:val="20"/>
                <w:szCs w:val="20"/>
                <w:lang w:val="en-US"/>
              </w:rPr>
            </w:pPr>
            <w:r w:rsidRPr="00567E1D">
              <w:rPr>
                <w:rStyle w:val="hps"/>
                <w:rFonts w:ascii="Times New Roman" w:hAnsi="Times New Roman" w:cs="Times New Roman"/>
                <w:sz w:val="20"/>
                <w:szCs w:val="20"/>
                <w:lang w:val="en-US"/>
              </w:rPr>
              <w:t>It</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conducts its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business activities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in compliance with applicable</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laws</w:t>
            </w:r>
            <w:r w:rsidRPr="00567E1D">
              <w:rPr>
                <w:rFonts w:ascii="Times New Roman" w:hAnsi="Times New Roman" w:cs="Times New Roman"/>
                <w:sz w:val="20"/>
                <w:szCs w:val="20"/>
                <w:lang w:val="en-US"/>
              </w:rPr>
              <w:t xml:space="preserve">, including </w:t>
            </w:r>
            <w:r w:rsidRPr="00567E1D">
              <w:rPr>
                <w:rStyle w:val="hps"/>
                <w:rFonts w:ascii="Times New Roman" w:hAnsi="Times New Roman" w:cs="Times New Roman"/>
                <w:sz w:val="20"/>
                <w:szCs w:val="20"/>
                <w:lang w:val="en-US"/>
              </w:rPr>
              <w:t>the Law of</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Ukraine</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"On</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prevention of legalization</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(laundering</w:t>
            </w:r>
            <w:r w:rsidRPr="00567E1D">
              <w:rPr>
                <w:rFonts w:ascii="Times New Roman" w:hAnsi="Times New Roman" w:cs="Times New Roman"/>
                <w:sz w:val="20"/>
                <w:szCs w:val="20"/>
                <w:lang w:val="en-US"/>
              </w:rPr>
              <w:t xml:space="preserve">) of proceeds from </w:t>
            </w:r>
            <w:r w:rsidRPr="00567E1D">
              <w:rPr>
                <w:rStyle w:val="hps"/>
                <w:rFonts w:ascii="Times New Roman" w:hAnsi="Times New Roman" w:cs="Times New Roman"/>
                <w:sz w:val="20"/>
                <w:szCs w:val="20"/>
                <w:lang w:val="en-US"/>
              </w:rPr>
              <w:t>crime or</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terrorist financing</w:t>
            </w:r>
            <w:r w:rsidR="00BD3653" w:rsidRPr="00567E1D">
              <w:rPr>
                <w:rStyle w:val="hps"/>
                <w:rFonts w:ascii="Times New Roman" w:hAnsi="Times New Roman" w:cs="Times New Roman"/>
                <w:sz w:val="20"/>
                <w:szCs w:val="20"/>
                <w:lang w:val="en-US"/>
              </w:rPr>
              <w:t xml:space="preserve"> and financing the distribution of mass destruction weapon</w:t>
            </w:r>
            <w:r w:rsidRPr="00567E1D">
              <w:rPr>
                <w:rFonts w:ascii="Times New Roman" w:hAnsi="Times New Roman" w:cs="Times New Roman"/>
                <w:sz w:val="20"/>
                <w:szCs w:val="20"/>
                <w:lang w:val="en-US"/>
              </w:rPr>
              <w:t>";</w:t>
            </w:r>
          </w:p>
          <w:p w14:paraId="3676576E" w14:textId="77777777" w:rsidR="00B22F80" w:rsidRPr="00567E1D" w:rsidRDefault="00B22F80" w:rsidP="00A23A27">
            <w:pPr>
              <w:tabs>
                <w:tab w:val="left" w:pos="0"/>
              </w:tabs>
              <w:jc w:val="both"/>
              <w:rPr>
                <w:rFonts w:ascii="Times New Roman" w:hAnsi="Times New Roman" w:cs="Times New Roman"/>
                <w:sz w:val="20"/>
                <w:szCs w:val="20"/>
                <w:lang w:val="en-US"/>
              </w:rPr>
            </w:pPr>
          </w:p>
          <w:p w14:paraId="3676576F" w14:textId="6DF74E3C" w:rsidR="00E10FED" w:rsidRPr="00567E1D" w:rsidRDefault="00B22F80" w:rsidP="00A23A27">
            <w:pPr>
              <w:pStyle w:val="ListParagraph"/>
              <w:numPr>
                <w:ilvl w:val="0"/>
                <w:numId w:val="2"/>
              </w:numPr>
              <w:tabs>
                <w:tab w:val="left" w:pos="0"/>
              </w:tabs>
              <w:ind w:left="0" w:firstLine="0"/>
              <w:jc w:val="both"/>
              <w:rPr>
                <w:rFonts w:ascii="Times New Roman" w:hAnsi="Times New Roman" w:cs="Times New Roman"/>
                <w:sz w:val="20"/>
                <w:szCs w:val="20"/>
                <w:lang w:val="en-US"/>
              </w:rPr>
            </w:pPr>
            <w:r w:rsidRPr="00567E1D">
              <w:rPr>
                <w:rStyle w:val="hps"/>
                <w:rFonts w:ascii="Times New Roman" w:hAnsi="Times New Roman" w:cs="Times New Roman"/>
                <w:sz w:val="20"/>
                <w:szCs w:val="20"/>
                <w:lang w:val="en-US"/>
              </w:rPr>
              <w:t>products/works/services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that are the subject</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of separate</w:t>
            </w:r>
            <w:r w:rsidRPr="00567E1D">
              <w:rPr>
                <w:rFonts w:ascii="Times New Roman" w:hAnsi="Times New Roman" w:cs="Times New Roman"/>
                <w:sz w:val="20"/>
                <w:szCs w:val="20"/>
                <w:lang w:val="en-US"/>
              </w:rPr>
              <w:t xml:space="preserve"> </w:t>
            </w:r>
            <w:r w:rsidR="00A1490D" w:rsidRPr="00567E1D">
              <w:rPr>
                <w:rFonts w:ascii="Times New Roman" w:hAnsi="Times New Roman" w:cs="Times New Roman"/>
                <w:sz w:val="20"/>
                <w:szCs w:val="20"/>
                <w:lang w:val="uk-UA"/>
              </w:rPr>
              <w:t>С</w:t>
            </w:r>
            <w:proofErr w:type="spellStart"/>
            <w:r w:rsidRPr="00567E1D">
              <w:rPr>
                <w:rFonts w:ascii="Times New Roman" w:hAnsi="Times New Roman" w:cs="Times New Roman"/>
                <w:sz w:val="20"/>
                <w:szCs w:val="20"/>
                <w:lang w:val="en-US"/>
              </w:rPr>
              <w:t>ontracts</w:t>
            </w:r>
            <w:proofErr w:type="spellEnd"/>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between the Parties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are/were received</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in the property/produced/provided by</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b/>
                <w:sz w:val="20"/>
                <w:szCs w:val="20"/>
                <w:lang w:val="en-US"/>
              </w:rPr>
              <w:t>Party</w:t>
            </w:r>
            <w:r w:rsidRPr="00567E1D">
              <w:rPr>
                <w:rFonts w:ascii="Times New Roman" w:hAnsi="Times New Roman" w:cs="Times New Roman"/>
                <w:b/>
                <w:sz w:val="20"/>
                <w:szCs w:val="20"/>
                <w:lang w:val="en-US"/>
              </w:rPr>
              <w:t xml:space="preserve"> </w:t>
            </w:r>
            <w:r w:rsidRPr="00567E1D">
              <w:rPr>
                <w:rStyle w:val="hps"/>
                <w:rFonts w:ascii="Times New Roman" w:hAnsi="Times New Roman" w:cs="Times New Roman"/>
                <w:b/>
                <w:sz w:val="20"/>
                <w:szCs w:val="20"/>
                <w:lang w:val="en-US"/>
              </w:rPr>
              <w:t>2</w:t>
            </w:r>
            <w:r w:rsidRPr="00567E1D">
              <w:rPr>
                <w:rStyle w:val="hps"/>
                <w:rFonts w:ascii="Times New Roman" w:hAnsi="Times New Roman" w:cs="Times New Roman"/>
                <w:sz w:val="20"/>
                <w:szCs w:val="20"/>
                <w:lang w:val="en-US"/>
              </w:rPr>
              <w:t xml:space="preserve"> without</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violations of</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applicable law;</w:t>
            </w:r>
          </w:p>
          <w:p w14:paraId="4BD1C82E" w14:textId="6E074BBD" w:rsidR="00941933" w:rsidRPr="00567E1D" w:rsidRDefault="00B22F80" w:rsidP="00A23A27">
            <w:pPr>
              <w:pStyle w:val="ListParagraph"/>
              <w:numPr>
                <w:ilvl w:val="0"/>
                <w:numId w:val="2"/>
              </w:numPr>
              <w:tabs>
                <w:tab w:val="left" w:pos="0"/>
              </w:tabs>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p</w:t>
            </w:r>
            <w:r w:rsidRPr="00567E1D">
              <w:rPr>
                <w:rStyle w:val="hps"/>
                <w:rFonts w:ascii="Times New Roman" w:hAnsi="Times New Roman" w:cs="Times New Roman"/>
                <w:sz w:val="20"/>
                <w:szCs w:val="20"/>
                <w:lang w:val="en-US"/>
              </w:rPr>
              <w:t>ayment for</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products/works/services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that are the subject</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of separate</w:t>
            </w:r>
            <w:r w:rsidRPr="00567E1D">
              <w:rPr>
                <w:rFonts w:ascii="Times New Roman" w:hAnsi="Times New Roman" w:cs="Times New Roman"/>
                <w:sz w:val="20"/>
                <w:szCs w:val="20"/>
                <w:lang w:val="en-US"/>
              </w:rPr>
              <w:t xml:space="preserve"> </w:t>
            </w:r>
            <w:r w:rsidR="00A1490D" w:rsidRPr="00567E1D">
              <w:rPr>
                <w:rFonts w:ascii="Times New Roman" w:hAnsi="Times New Roman" w:cs="Times New Roman"/>
                <w:sz w:val="20"/>
                <w:szCs w:val="20"/>
                <w:lang w:val="uk-UA"/>
              </w:rPr>
              <w:t>С</w:t>
            </w:r>
            <w:proofErr w:type="spellStart"/>
            <w:r w:rsidR="00A1490D" w:rsidRPr="00567E1D">
              <w:rPr>
                <w:rFonts w:ascii="Times New Roman" w:hAnsi="Times New Roman" w:cs="Times New Roman"/>
                <w:sz w:val="20"/>
                <w:szCs w:val="20"/>
                <w:lang w:val="en-US"/>
              </w:rPr>
              <w:t>ontracts</w:t>
            </w:r>
            <w:proofErr w:type="spellEnd"/>
            <w:r w:rsidR="00A1490D"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en-US"/>
              </w:rPr>
              <w:t>of the Parties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 xml:space="preserve">will </w:t>
            </w:r>
            <w:r w:rsidRPr="00567E1D">
              <w:rPr>
                <w:rStyle w:val="hps"/>
                <w:rFonts w:ascii="Times New Roman" w:hAnsi="Times New Roman" w:cs="Times New Roman"/>
                <w:sz w:val="20"/>
                <w:szCs w:val="20"/>
                <w:lang w:val="en-US"/>
              </w:rPr>
              <w:lastRenderedPageBreak/>
              <w:t>be/was obtained</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and used</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in accordance with</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applicable law;</w:t>
            </w:r>
          </w:p>
          <w:p w14:paraId="36765772" w14:textId="286694E8" w:rsidR="00E10FED" w:rsidRPr="00567E1D" w:rsidRDefault="00B22F80" w:rsidP="00A23A27">
            <w:pPr>
              <w:pStyle w:val="ListParagraph"/>
              <w:numPr>
                <w:ilvl w:val="0"/>
                <w:numId w:val="2"/>
              </w:numPr>
              <w:tabs>
                <w:tab w:val="left" w:pos="0"/>
              </w:tabs>
              <w:ind w:left="0" w:firstLine="0"/>
              <w:jc w:val="both"/>
              <w:rPr>
                <w:rFonts w:ascii="Times New Roman" w:hAnsi="Times New Roman" w:cs="Times New Roman"/>
                <w:b/>
                <w:sz w:val="20"/>
                <w:szCs w:val="20"/>
                <w:lang w:val="en-US"/>
              </w:rPr>
            </w:pPr>
            <w:r w:rsidRPr="00567E1D">
              <w:rPr>
                <w:rFonts w:ascii="Times New Roman" w:hAnsi="Times New Roman" w:cs="Times New Roman"/>
                <w:b/>
                <w:sz w:val="20"/>
                <w:szCs w:val="20"/>
                <w:lang w:val="en-US"/>
              </w:rPr>
              <w:t>Party</w:t>
            </w:r>
            <w:r w:rsidR="00E10FED" w:rsidRPr="00567E1D">
              <w:rPr>
                <w:rFonts w:ascii="Times New Roman" w:hAnsi="Times New Roman" w:cs="Times New Roman"/>
                <w:b/>
                <w:sz w:val="20"/>
                <w:szCs w:val="20"/>
                <w:lang w:val="en-US"/>
              </w:rPr>
              <w:t xml:space="preserve"> 2</w:t>
            </w:r>
            <w:r w:rsidR="00E10FED"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does not do business</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with people who</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violate</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any of the</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foregoing</w:t>
            </w:r>
            <w:r w:rsidRPr="00567E1D">
              <w:rPr>
                <w:rFonts w:ascii="Times New Roman" w:hAnsi="Times New Roman" w:cs="Times New Roman"/>
                <w:sz w:val="20"/>
                <w:szCs w:val="20"/>
                <w:lang w:val="en-US"/>
              </w:rPr>
              <w:t xml:space="preserve"> </w:t>
            </w:r>
            <w:r w:rsidRPr="00567E1D">
              <w:rPr>
                <w:rStyle w:val="hps"/>
                <w:rFonts w:ascii="Times New Roman" w:hAnsi="Times New Roman" w:cs="Times New Roman"/>
                <w:sz w:val="20"/>
                <w:szCs w:val="20"/>
                <w:lang w:val="en-US"/>
              </w:rPr>
              <w:t>warranties</w:t>
            </w:r>
            <w:r w:rsidR="00A1490D" w:rsidRPr="00567E1D">
              <w:rPr>
                <w:rFonts w:ascii="Times New Roman" w:hAnsi="Times New Roman" w:cs="Times New Roman"/>
                <w:sz w:val="20"/>
                <w:szCs w:val="20"/>
                <w:lang w:val="en-US"/>
              </w:rPr>
              <w:t xml:space="preserve"> </w:t>
            </w:r>
            <w:r w:rsidR="00A1490D" w:rsidRPr="00567E1D">
              <w:rPr>
                <w:rStyle w:val="hps"/>
                <w:rFonts w:ascii="Times New Roman" w:hAnsi="Times New Roman" w:cs="Times New Roman"/>
                <w:sz w:val="20"/>
                <w:szCs w:val="20"/>
                <w:lang w:val="en-US"/>
              </w:rPr>
              <w:t>and current legislation of Ukraine</w:t>
            </w:r>
            <w:r w:rsidR="00E10FED" w:rsidRPr="00567E1D">
              <w:rPr>
                <w:rFonts w:ascii="Times New Roman" w:hAnsi="Times New Roman" w:cs="Times New Roman"/>
                <w:sz w:val="20"/>
                <w:szCs w:val="20"/>
                <w:lang w:val="en-US"/>
              </w:rPr>
              <w:t>.</w:t>
            </w:r>
          </w:p>
        </w:tc>
      </w:tr>
      <w:tr w:rsidR="000F5A8A" w:rsidRPr="004955BA" w14:paraId="36765776" w14:textId="77777777" w:rsidTr="00941933">
        <w:tc>
          <w:tcPr>
            <w:tcW w:w="5016" w:type="dxa"/>
          </w:tcPr>
          <w:p w14:paraId="36765774" w14:textId="77777777" w:rsidR="00E10FED" w:rsidRPr="00567E1D" w:rsidRDefault="00E10FED" w:rsidP="00A23A27">
            <w:pPr>
              <w:pStyle w:val="ListParagraph"/>
              <w:numPr>
                <w:ilvl w:val="0"/>
                <w:numId w:val="3"/>
              </w:numPr>
              <w:tabs>
                <w:tab w:val="left" w:pos="993"/>
              </w:tabs>
              <w:ind w:left="0" w:firstLine="0"/>
              <w:jc w:val="both"/>
              <w:rPr>
                <w:rFonts w:ascii="Times New Roman" w:hAnsi="Times New Roman" w:cs="Times New Roman"/>
                <w:b/>
                <w:sz w:val="20"/>
                <w:szCs w:val="20"/>
                <w:lang w:val="uk-UA"/>
              </w:rPr>
            </w:pPr>
            <w:r w:rsidRPr="00567E1D">
              <w:rPr>
                <w:rFonts w:ascii="Times New Roman" w:hAnsi="Times New Roman" w:cs="Times New Roman"/>
                <w:sz w:val="20"/>
                <w:szCs w:val="20"/>
                <w:lang w:val="uk-UA"/>
              </w:rPr>
              <w:lastRenderedPageBreak/>
              <w:t xml:space="preserve">Гарантії, що викладені в п. 1 є безвідкличними та </w:t>
            </w:r>
            <w:r w:rsidRPr="00567E1D">
              <w:rPr>
                <w:rFonts w:ascii="Times New Roman" w:hAnsi="Times New Roman" w:cs="Times New Roman"/>
                <w:b/>
                <w:sz w:val="20"/>
                <w:szCs w:val="20"/>
                <w:lang w:val="uk-UA"/>
              </w:rPr>
              <w:t>Сторона 2</w:t>
            </w:r>
            <w:r w:rsidRPr="00567E1D">
              <w:rPr>
                <w:rFonts w:ascii="Times New Roman" w:hAnsi="Times New Roman" w:cs="Times New Roman"/>
                <w:sz w:val="20"/>
                <w:szCs w:val="20"/>
                <w:lang w:val="uk-UA"/>
              </w:rPr>
              <w:t xml:space="preserve"> зобов’язується забезпечити їх дотримання протягом всього терміну існування правовідносин Сторін.</w:t>
            </w:r>
          </w:p>
        </w:tc>
        <w:tc>
          <w:tcPr>
            <w:tcW w:w="4680" w:type="dxa"/>
          </w:tcPr>
          <w:p w14:paraId="36765775" w14:textId="77777777" w:rsidR="00E10FED" w:rsidRPr="00567E1D" w:rsidRDefault="008834CF" w:rsidP="00A23A27">
            <w:pPr>
              <w:pStyle w:val="ListParagraph"/>
              <w:tabs>
                <w:tab w:val="left" w:pos="993"/>
              </w:tabs>
              <w:ind w:left="0"/>
              <w:jc w:val="both"/>
              <w:rPr>
                <w:rFonts w:ascii="Times New Roman" w:hAnsi="Times New Roman" w:cs="Times New Roman"/>
                <w:sz w:val="20"/>
                <w:szCs w:val="20"/>
                <w:lang w:val="en-US"/>
              </w:rPr>
            </w:pPr>
            <w:r w:rsidRPr="00567E1D">
              <w:rPr>
                <w:rFonts w:ascii="Times New Roman" w:hAnsi="Times New Roman" w:cs="Times New Roman"/>
                <w:b/>
                <w:sz w:val="20"/>
                <w:szCs w:val="20"/>
                <w:lang w:val="en-US"/>
              </w:rPr>
              <w:t>2.</w:t>
            </w:r>
            <w:r w:rsidRPr="00567E1D">
              <w:rPr>
                <w:rFonts w:ascii="Times New Roman" w:hAnsi="Times New Roman" w:cs="Times New Roman"/>
                <w:sz w:val="20"/>
                <w:szCs w:val="20"/>
                <w:lang w:val="en-US"/>
              </w:rPr>
              <w:t xml:space="preserve"> The guarantees set forth in clause 1 are irrevocable and </w:t>
            </w:r>
            <w:r w:rsidRPr="00567E1D">
              <w:rPr>
                <w:rFonts w:ascii="Times New Roman" w:hAnsi="Times New Roman" w:cs="Times New Roman"/>
                <w:b/>
                <w:sz w:val="20"/>
                <w:szCs w:val="20"/>
                <w:lang w:val="en-US"/>
              </w:rPr>
              <w:t>Party 2</w:t>
            </w:r>
            <w:r w:rsidRPr="00567E1D">
              <w:rPr>
                <w:rFonts w:ascii="Times New Roman" w:hAnsi="Times New Roman" w:cs="Times New Roman"/>
                <w:sz w:val="20"/>
                <w:szCs w:val="20"/>
                <w:lang w:val="en-US"/>
              </w:rPr>
              <w:t xml:space="preserve"> undertakes to ensure their compliance throughout the whole period of the Parties’ relationship.</w:t>
            </w:r>
          </w:p>
        </w:tc>
      </w:tr>
      <w:tr w:rsidR="000F5A8A" w:rsidRPr="004955BA" w14:paraId="36765779" w14:textId="77777777" w:rsidTr="00941933">
        <w:tc>
          <w:tcPr>
            <w:tcW w:w="5016" w:type="dxa"/>
          </w:tcPr>
          <w:p w14:paraId="36765777" w14:textId="77777777" w:rsidR="00E10FED" w:rsidRPr="00567E1D" w:rsidRDefault="00E10FED" w:rsidP="00A23A27">
            <w:pPr>
              <w:pStyle w:val="ListParagraph"/>
              <w:numPr>
                <w:ilvl w:val="0"/>
                <w:numId w:val="3"/>
              </w:numPr>
              <w:tabs>
                <w:tab w:val="left" w:pos="993"/>
              </w:tabs>
              <w:ind w:left="0" w:firstLine="0"/>
              <w:jc w:val="both"/>
              <w:rPr>
                <w:rFonts w:ascii="Times New Roman" w:hAnsi="Times New Roman" w:cs="Times New Roman"/>
                <w:b/>
                <w:sz w:val="20"/>
                <w:szCs w:val="20"/>
                <w:lang w:val="uk-UA"/>
              </w:rPr>
            </w:pPr>
            <w:r w:rsidRPr="00567E1D">
              <w:rPr>
                <w:rFonts w:ascii="Times New Roman" w:hAnsi="Times New Roman" w:cs="Times New Roman"/>
                <w:sz w:val="20"/>
                <w:szCs w:val="20"/>
                <w:lang w:val="uk-UA"/>
              </w:rPr>
              <w:t xml:space="preserve">У випадку виникнення загрози порушення будь-якої з вищевикладених гарантій </w:t>
            </w:r>
            <w:r w:rsidRPr="00567E1D">
              <w:rPr>
                <w:rFonts w:ascii="Times New Roman" w:hAnsi="Times New Roman" w:cs="Times New Roman"/>
                <w:b/>
                <w:sz w:val="20"/>
                <w:szCs w:val="20"/>
                <w:lang w:val="uk-UA"/>
              </w:rPr>
              <w:t>Сторона 2</w:t>
            </w:r>
            <w:r w:rsidRPr="00567E1D">
              <w:rPr>
                <w:rFonts w:ascii="Times New Roman" w:hAnsi="Times New Roman" w:cs="Times New Roman"/>
                <w:sz w:val="20"/>
                <w:szCs w:val="20"/>
                <w:lang w:val="uk-UA"/>
              </w:rPr>
              <w:t xml:space="preserve"> зобов’язана протягом 1-го робочого дня повідомити про це </w:t>
            </w:r>
            <w:r w:rsidRPr="00567E1D">
              <w:rPr>
                <w:rFonts w:ascii="Times New Roman" w:hAnsi="Times New Roman" w:cs="Times New Roman"/>
                <w:b/>
                <w:sz w:val="20"/>
                <w:szCs w:val="20"/>
                <w:lang w:val="uk-UA"/>
              </w:rPr>
              <w:t>Сторону 1</w:t>
            </w:r>
            <w:r w:rsidRPr="00567E1D">
              <w:rPr>
                <w:rFonts w:ascii="Times New Roman" w:hAnsi="Times New Roman" w:cs="Times New Roman"/>
                <w:sz w:val="20"/>
                <w:szCs w:val="20"/>
                <w:lang w:val="uk-UA"/>
              </w:rPr>
              <w:t xml:space="preserve"> та вжити всі необхідні заходи для виключення порушення таких гарантій.</w:t>
            </w:r>
          </w:p>
        </w:tc>
        <w:tc>
          <w:tcPr>
            <w:tcW w:w="4680" w:type="dxa"/>
          </w:tcPr>
          <w:p w14:paraId="36765778" w14:textId="77777777" w:rsidR="00E10FED" w:rsidRPr="00567E1D" w:rsidRDefault="008834CF" w:rsidP="00A23A27">
            <w:pPr>
              <w:pStyle w:val="ListParagraph"/>
              <w:tabs>
                <w:tab w:val="left" w:pos="993"/>
              </w:tabs>
              <w:ind w:left="0"/>
              <w:jc w:val="both"/>
              <w:rPr>
                <w:rFonts w:ascii="Times New Roman" w:hAnsi="Times New Roman" w:cs="Times New Roman"/>
                <w:b/>
                <w:sz w:val="20"/>
                <w:szCs w:val="20"/>
                <w:lang w:val="en-US"/>
              </w:rPr>
            </w:pPr>
            <w:r w:rsidRPr="00567E1D">
              <w:rPr>
                <w:rFonts w:ascii="Times New Roman" w:hAnsi="Times New Roman" w:cs="Times New Roman"/>
                <w:b/>
                <w:sz w:val="20"/>
                <w:szCs w:val="20"/>
                <w:lang w:val="en-US"/>
              </w:rPr>
              <w:t xml:space="preserve">3. </w:t>
            </w:r>
            <w:r w:rsidRPr="00567E1D">
              <w:rPr>
                <w:rFonts w:ascii="Times New Roman" w:hAnsi="Times New Roman" w:cs="Times New Roman"/>
                <w:sz w:val="20"/>
                <w:szCs w:val="20"/>
                <w:lang w:val="en-US"/>
              </w:rPr>
              <w:t xml:space="preserve">In case of a threat to any violation of the foregoing warranties </w:t>
            </w:r>
            <w:r w:rsidRPr="00567E1D">
              <w:rPr>
                <w:rFonts w:ascii="Times New Roman" w:hAnsi="Times New Roman" w:cs="Times New Roman"/>
                <w:b/>
                <w:sz w:val="20"/>
                <w:szCs w:val="20"/>
                <w:lang w:val="en-US"/>
              </w:rPr>
              <w:t>Party 2</w:t>
            </w:r>
            <w:r w:rsidRPr="00567E1D">
              <w:rPr>
                <w:rFonts w:ascii="Times New Roman" w:hAnsi="Times New Roman" w:cs="Times New Roman"/>
                <w:sz w:val="20"/>
                <w:szCs w:val="20"/>
                <w:lang w:val="en-US"/>
              </w:rPr>
              <w:t xml:space="preserve"> shall notify </w:t>
            </w:r>
            <w:r w:rsidRPr="00567E1D">
              <w:rPr>
                <w:rFonts w:ascii="Times New Roman" w:hAnsi="Times New Roman" w:cs="Times New Roman"/>
                <w:b/>
                <w:sz w:val="20"/>
                <w:szCs w:val="20"/>
                <w:lang w:val="en-US"/>
              </w:rPr>
              <w:t>Party 1</w:t>
            </w:r>
            <w:r w:rsidRPr="00567E1D">
              <w:rPr>
                <w:rFonts w:ascii="Times New Roman" w:hAnsi="Times New Roman" w:cs="Times New Roman"/>
                <w:sz w:val="20"/>
                <w:szCs w:val="20"/>
                <w:lang w:val="en-US"/>
              </w:rPr>
              <w:t xml:space="preserve"> within 1 working day and take all necessary actions for avoiding violations of such guarantees.</w:t>
            </w:r>
          </w:p>
        </w:tc>
      </w:tr>
      <w:tr w:rsidR="000F5A8A" w:rsidRPr="004955BA" w14:paraId="3676577E" w14:textId="77777777" w:rsidTr="00941933">
        <w:tc>
          <w:tcPr>
            <w:tcW w:w="5016" w:type="dxa"/>
          </w:tcPr>
          <w:p w14:paraId="4D844FA0" w14:textId="2D7D66F6" w:rsidR="00730B84" w:rsidRPr="00567E1D" w:rsidRDefault="00C73EC5" w:rsidP="00A23A27">
            <w:pPr>
              <w:pStyle w:val="ListParagraph"/>
              <w:numPr>
                <w:ilvl w:val="0"/>
                <w:numId w:val="3"/>
              </w:numPr>
              <w:tabs>
                <w:tab w:val="left" w:pos="993"/>
              </w:tabs>
              <w:ind w:left="0" w:firstLine="0"/>
              <w:jc w:val="both"/>
              <w:rPr>
                <w:rFonts w:ascii="Times New Roman" w:hAnsi="Times New Roman" w:cs="Times New Roman"/>
                <w:b/>
                <w:sz w:val="20"/>
                <w:szCs w:val="20"/>
                <w:lang w:val="uk-UA"/>
              </w:rPr>
            </w:pPr>
            <w:r w:rsidRPr="00567E1D">
              <w:rPr>
                <w:rFonts w:ascii="Times New Roman" w:hAnsi="Times New Roman" w:cs="Times New Roman"/>
                <w:sz w:val="20"/>
                <w:szCs w:val="20"/>
                <w:lang w:val="uk-UA"/>
              </w:rPr>
              <w:t xml:space="preserve">У випадку порушення </w:t>
            </w:r>
            <w:r w:rsidR="00730B84" w:rsidRPr="00567E1D">
              <w:rPr>
                <w:rFonts w:ascii="Times New Roman" w:hAnsi="Times New Roman" w:cs="Times New Roman"/>
                <w:b/>
                <w:sz w:val="20"/>
                <w:szCs w:val="20"/>
                <w:lang w:val="uk-UA"/>
              </w:rPr>
              <w:t>Стороною 2</w:t>
            </w:r>
            <w:r w:rsidR="00730B84" w:rsidRPr="00567E1D">
              <w:rPr>
                <w:rFonts w:ascii="Times New Roman" w:hAnsi="Times New Roman" w:cs="Times New Roman"/>
                <w:sz w:val="20"/>
                <w:szCs w:val="20"/>
                <w:lang w:val="uk-UA"/>
              </w:rPr>
              <w:t xml:space="preserve"> </w:t>
            </w:r>
            <w:r w:rsidRPr="00567E1D">
              <w:rPr>
                <w:rFonts w:ascii="Times New Roman" w:hAnsi="Times New Roman" w:cs="Times New Roman"/>
                <w:sz w:val="20"/>
                <w:szCs w:val="20"/>
                <w:lang w:val="uk-UA"/>
              </w:rPr>
              <w:t xml:space="preserve">будь-якої з </w:t>
            </w:r>
            <w:r w:rsidR="007423AE" w:rsidRPr="00567E1D">
              <w:rPr>
                <w:rFonts w:ascii="Times New Roman" w:hAnsi="Times New Roman" w:cs="Times New Roman"/>
                <w:sz w:val="20"/>
                <w:szCs w:val="20"/>
                <w:lang w:val="uk-UA"/>
              </w:rPr>
              <w:t xml:space="preserve">її </w:t>
            </w:r>
            <w:r w:rsidRPr="00567E1D">
              <w:rPr>
                <w:rFonts w:ascii="Times New Roman" w:hAnsi="Times New Roman" w:cs="Times New Roman"/>
                <w:sz w:val="20"/>
                <w:szCs w:val="20"/>
                <w:lang w:val="uk-UA"/>
              </w:rPr>
              <w:t>гарантій</w:t>
            </w:r>
            <w:r w:rsidR="00730B84" w:rsidRPr="00567E1D">
              <w:rPr>
                <w:rFonts w:ascii="Times New Roman" w:hAnsi="Times New Roman" w:cs="Times New Roman"/>
                <w:sz w:val="20"/>
                <w:szCs w:val="20"/>
                <w:lang w:val="uk-UA"/>
              </w:rPr>
              <w:t xml:space="preserve"> чи положень, що передбачен</w:t>
            </w:r>
            <w:r w:rsidR="00EC03B1" w:rsidRPr="00567E1D">
              <w:rPr>
                <w:rFonts w:ascii="Times New Roman" w:hAnsi="Times New Roman" w:cs="Times New Roman"/>
                <w:sz w:val="20"/>
                <w:szCs w:val="20"/>
                <w:lang w:val="uk-UA"/>
              </w:rPr>
              <w:t>і</w:t>
            </w:r>
            <w:r w:rsidR="00730B84" w:rsidRPr="00567E1D">
              <w:rPr>
                <w:rFonts w:ascii="Times New Roman" w:hAnsi="Times New Roman" w:cs="Times New Roman"/>
                <w:sz w:val="20"/>
                <w:szCs w:val="20"/>
                <w:lang w:val="uk-UA"/>
              </w:rPr>
              <w:t xml:space="preserve"> даною Угодою</w:t>
            </w:r>
            <w:r w:rsidR="007423AE" w:rsidRPr="00567E1D">
              <w:rPr>
                <w:rFonts w:ascii="Times New Roman" w:hAnsi="Times New Roman" w:cs="Times New Roman"/>
                <w:sz w:val="20"/>
                <w:szCs w:val="20"/>
                <w:lang w:val="uk-UA"/>
              </w:rPr>
              <w:t xml:space="preserve"> або якщо у </w:t>
            </w:r>
            <w:r w:rsidR="007423AE" w:rsidRPr="00567E1D">
              <w:rPr>
                <w:rFonts w:ascii="Times New Roman" w:hAnsi="Times New Roman" w:cs="Times New Roman"/>
                <w:b/>
                <w:bCs/>
                <w:sz w:val="20"/>
                <w:szCs w:val="20"/>
                <w:lang w:val="uk-UA"/>
              </w:rPr>
              <w:t>Сторони 1</w:t>
            </w:r>
            <w:r w:rsidR="007423AE" w:rsidRPr="00567E1D">
              <w:rPr>
                <w:rFonts w:ascii="Times New Roman" w:hAnsi="Times New Roman" w:cs="Times New Roman"/>
                <w:sz w:val="20"/>
                <w:szCs w:val="20"/>
                <w:lang w:val="uk-UA"/>
              </w:rPr>
              <w:t xml:space="preserve"> будуть підстави вважати, що </w:t>
            </w:r>
            <w:r w:rsidR="007423AE" w:rsidRPr="00567E1D">
              <w:rPr>
                <w:rFonts w:ascii="Times New Roman" w:hAnsi="Times New Roman" w:cs="Times New Roman"/>
                <w:b/>
                <w:bCs/>
                <w:sz w:val="20"/>
                <w:szCs w:val="20"/>
                <w:lang w:val="uk-UA"/>
              </w:rPr>
              <w:t>Сторона 2</w:t>
            </w:r>
            <w:r w:rsidR="007423AE" w:rsidRPr="00567E1D">
              <w:rPr>
                <w:rFonts w:ascii="Times New Roman" w:hAnsi="Times New Roman" w:cs="Times New Roman"/>
                <w:sz w:val="20"/>
                <w:szCs w:val="20"/>
                <w:lang w:val="uk-UA"/>
              </w:rPr>
              <w:t xml:space="preserve"> порушує або може порушити її</w:t>
            </w:r>
            <w:r w:rsidR="007423AE" w:rsidRPr="00567E1D">
              <w:rPr>
                <w:rFonts w:ascii="Times New Roman" w:hAnsi="Times New Roman" w:cs="Times New Roman"/>
                <w:sz w:val="20"/>
                <w:szCs w:val="20"/>
              </w:rPr>
              <w:t xml:space="preserve"> </w:t>
            </w:r>
            <w:r w:rsidR="007423AE" w:rsidRPr="00567E1D">
              <w:rPr>
                <w:rFonts w:ascii="Times New Roman" w:hAnsi="Times New Roman" w:cs="Times New Roman"/>
                <w:sz w:val="20"/>
                <w:szCs w:val="20"/>
                <w:lang w:val="uk-UA"/>
              </w:rPr>
              <w:t>гарантії чи положення, передбачені даною Угодою</w:t>
            </w:r>
            <w:r w:rsidR="00730B84" w:rsidRPr="00567E1D">
              <w:rPr>
                <w:rFonts w:ascii="Times New Roman" w:hAnsi="Times New Roman" w:cs="Times New Roman"/>
                <w:sz w:val="20"/>
                <w:szCs w:val="20"/>
                <w:lang w:val="uk-UA"/>
              </w:rPr>
              <w:t>:</w:t>
            </w:r>
          </w:p>
          <w:p w14:paraId="34419236" w14:textId="0499B468" w:rsidR="00730B84" w:rsidRPr="00567E1D" w:rsidRDefault="00730B84" w:rsidP="00A23A27">
            <w:pPr>
              <w:pStyle w:val="ListParagraph"/>
              <w:tabs>
                <w:tab w:val="left" w:pos="993"/>
              </w:tabs>
              <w:ind w:left="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w:t>
            </w:r>
            <w:r w:rsidR="00C73EC5" w:rsidRPr="00567E1D">
              <w:rPr>
                <w:rFonts w:ascii="Times New Roman" w:hAnsi="Times New Roman" w:cs="Times New Roman"/>
                <w:sz w:val="20"/>
                <w:szCs w:val="20"/>
                <w:lang w:val="uk-UA"/>
              </w:rPr>
              <w:t xml:space="preserve"> </w:t>
            </w:r>
            <w:r w:rsidRPr="00567E1D">
              <w:rPr>
                <w:rFonts w:ascii="Times New Roman" w:hAnsi="Times New Roman" w:cs="Times New Roman"/>
                <w:b/>
                <w:sz w:val="20"/>
                <w:szCs w:val="20"/>
                <w:lang w:val="uk-UA"/>
              </w:rPr>
              <w:t xml:space="preserve">Сторона 2 </w:t>
            </w:r>
            <w:r w:rsidR="00C73EC5" w:rsidRPr="00567E1D">
              <w:rPr>
                <w:rFonts w:ascii="Times New Roman" w:hAnsi="Times New Roman" w:cs="Times New Roman"/>
                <w:sz w:val="20"/>
                <w:szCs w:val="20"/>
                <w:lang w:val="uk-UA"/>
              </w:rPr>
              <w:t>несе самостійно  відповідальність за їх порушення</w:t>
            </w:r>
            <w:r w:rsidRPr="00567E1D">
              <w:rPr>
                <w:rFonts w:ascii="Times New Roman" w:hAnsi="Times New Roman" w:cs="Times New Roman"/>
                <w:sz w:val="20"/>
                <w:szCs w:val="20"/>
                <w:lang w:val="uk-UA"/>
              </w:rPr>
              <w:t>;</w:t>
            </w:r>
          </w:p>
          <w:p w14:paraId="58015BE0" w14:textId="666A62AC" w:rsidR="00730B84" w:rsidRPr="00567E1D" w:rsidRDefault="00730B84" w:rsidP="00A23A27">
            <w:pPr>
              <w:pStyle w:val="ListParagraph"/>
              <w:tabs>
                <w:tab w:val="left" w:pos="993"/>
              </w:tabs>
              <w:ind w:left="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 xml:space="preserve">- </w:t>
            </w:r>
            <w:r w:rsidR="00C73EC5" w:rsidRPr="00567E1D">
              <w:rPr>
                <w:rFonts w:ascii="Times New Roman" w:hAnsi="Times New Roman" w:cs="Times New Roman"/>
                <w:b/>
                <w:sz w:val="20"/>
                <w:szCs w:val="20"/>
                <w:lang w:val="uk-UA"/>
              </w:rPr>
              <w:t>Сторон</w:t>
            </w:r>
            <w:r w:rsidRPr="00567E1D">
              <w:rPr>
                <w:rFonts w:ascii="Times New Roman" w:hAnsi="Times New Roman" w:cs="Times New Roman"/>
                <w:b/>
                <w:sz w:val="20"/>
                <w:szCs w:val="20"/>
                <w:lang w:val="uk-UA"/>
              </w:rPr>
              <w:t>а</w:t>
            </w:r>
            <w:r w:rsidR="00C73EC5" w:rsidRPr="00567E1D">
              <w:rPr>
                <w:rFonts w:ascii="Times New Roman" w:hAnsi="Times New Roman" w:cs="Times New Roman"/>
                <w:b/>
                <w:sz w:val="20"/>
                <w:szCs w:val="20"/>
                <w:lang w:val="uk-UA"/>
              </w:rPr>
              <w:t xml:space="preserve"> 1</w:t>
            </w:r>
            <w:r w:rsidRPr="00567E1D">
              <w:rPr>
                <w:rFonts w:ascii="Times New Roman" w:hAnsi="Times New Roman" w:cs="Times New Roman"/>
                <w:b/>
                <w:sz w:val="20"/>
                <w:szCs w:val="20"/>
                <w:lang w:val="uk-UA"/>
              </w:rPr>
              <w:t xml:space="preserve"> </w:t>
            </w:r>
            <w:r w:rsidRPr="00567E1D">
              <w:rPr>
                <w:rFonts w:ascii="Times New Roman" w:hAnsi="Times New Roman" w:cs="Times New Roman"/>
                <w:bCs/>
                <w:sz w:val="20"/>
                <w:szCs w:val="20"/>
                <w:lang w:val="uk-UA"/>
              </w:rPr>
              <w:t>має право</w:t>
            </w:r>
            <w:r w:rsidR="00C73EC5" w:rsidRPr="00567E1D">
              <w:rPr>
                <w:rFonts w:ascii="Times New Roman" w:hAnsi="Times New Roman" w:cs="Times New Roman"/>
                <w:bCs/>
                <w:sz w:val="20"/>
                <w:szCs w:val="20"/>
                <w:lang w:val="uk-UA"/>
              </w:rPr>
              <w:t xml:space="preserve"> </w:t>
            </w:r>
            <w:r w:rsidRPr="00567E1D">
              <w:rPr>
                <w:rFonts w:ascii="Times New Roman" w:hAnsi="Times New Roman" w:cs="Times New Roman"/>
                <w:bCs/>
                <w:sz w:val="20"/>
                <w:szCs w:val="20"/>
                <w:lang w:val="uk-UA"/>
              </w:rPr>
              <w:t>в</w:t>
            </w:r>
            <w:r w:rsidRPr="00567E1D">
              <w:rPr>
                <w:rFonts w:ascii="Times New Roman" w:hAnsi="Times New Roman" w:cs="Times New Roman"/>
                <w:sz w:val="20"/>
                <w:szCs w:val="20"/>
                <w:lang w:val="uk-UA"/>
              </w:rPr>
              <w:t xml:space="preserve"> якості оперативного-господарської санкції:</w:t>
            </w:r>
          </w:p>
          <w:p w14:paraId="70D585DA" w14:textId="1A58475D" w:rsidR="00C1708B" w:rsidRPr="00567E1D" w:rsidRDefault="00730B84" w:rsidP="00A23A27">
            <w:pPr>
              <w:pStyle w:val="ListParagraph"/>
              <w:numPr>
                <w:ilvl w:val="0"/>
                <w:numId w:val="24"/>
              </w:numPr>
              <w:tabs>
                <w:tab w:val="left" w:pos="993"/>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в односторонньому порядку відмовитись від виконання своїх зобов’язань за будь-яким договором, угодою, контрактом, що укладен</w:t>
            </w:r>
            <w:r w:rsidR="00FE0BD7" w:rsidRPr="00567E1D">
              <w:rPr>
                <w:rFonts w:ascii="Times New Roman" w:hAnsi="Times New Roman" w:cs="Times New Roman"/>
                <w:sz w:val="20"/>
                <w:szCs w:val="20"/>
                <w:lang w:val="uk-UA"/>
              </w:rPr>
              <w:t>і</w:t>
            </w:r>
            <w:r w:rsidRPr="00567E1D">
              <w:rPr>
                <w:rFonts w:ascii="Times New Roman" w:hAnsi="Times New Roman" w:cs="Times New Roman"/>
                <w:sz w:val="20"/>
                <w:szCs w:val="20"/>
                <w:lang w:val="uk-UA"/>
              </w:rPr>
              <w:t xml:space="preserve"> між Сторонами цієї Угоди (</w:t>
            </w:r>
            <w:r w:rsidR="00C1708B" w:rsidRPr="00567E1D">
              <w:rPr>
                <w:rFonts w:ascii="Times New Roman" w:hAnsi="Times New Roman" w:cs="Times New Roman"/>
                <w:sz w:val="20"/>
                <w:szCs w:val="20"/>
                <w:lang w:val="uk-UA"/>
              </w:rPr>
              <w:t>за текстом</w:t>
            </w:r>
            <w:r w:rsidR="00DB3E10" w:rsidRPr="00567E1D">
              <w:rPr>
                <w:rFonts w:ascii="Times New Roman" w:hAnsi="Times New Roman" w:cs="Times New Roman"/>
                <w:sz w:val="20"/>
                <w:szCs w:val="20"/>
                <w:lang w:val="uk-UA"/>
              </w:rPr>
              <w:t xml:space="preserve"> даної Угоди</w:t>
            </w:r>
            <w:r w:rsidR="00C1708B" w:rsidRPr="00567E1D">
              <w:rPr>
                <w:rFonts w:ascii="Times New Roman" w:hAnsi="Times New Roman" w:cs="Times New Roman"/>
                <w:sz w:val="20"/>
                <w:szCs w:val="20"/>
                <w:lang w:val="uk-UA"/>
              </w:rPr>
              <w:t xml:space="preserve"> перелічені вище правочини іменуються </w:t>
            </w:r>
            <w:r w:rsidRPr="00567E1D">
              <w:rPr>
                <w:rFonts w:ascii="Times New Roman" w:hAnsi="Times New Roman" w:cs="Times New Roman"/>
                <w:sz w:val="20"/>
                <w:szCs w:val="20"/>
                <w:lang w:val="uk-UA"/>
              </w:rPr>
              <w:t>- Договір) (у тому числі, щодо оплати результатів виконаних Контрагентом зобов’язань за Договором (у тому числі, оплати товару та/або робіт та/або послуг чи технологій) зі звільненням від відповідальності за це;</w:t>
            </w:r>
          </w:p>
          <w:p w14:paraId="5B81BC68" w14:textId="77777777" w:rsidR="00C1708B" w:rsidRPr="00567E1D" w:rsidRDefault="00730B84" w:rsidP="00A23A27">
            <w:pPr>
              <w:pStyle w:val="ListParagraph"/>
              <w:numPr>
                <w:ilvl w:val="0"/>
                <w:numId w:val="24"/>
              </w:numPr>
              <w:tabs>
                <w:tab w:val="left" w:pos="993"/>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відмовитись від встановлення на майбутнє господарських відносин із Контрагентом;</w:t>
            </w:r>
          </w:p>
          <w:p w14:paraId="4A228733" w14:textId="77777777" w:rsidR="00C1708B" w:rsidRPr="00567E1D" w:rsidRDefault="00730B84" w:rsidP="00A23A27">
            <w:pPr>
              <w:pStyle w:val="ListParagraph"/>
              <w:numPr>
                <w:ilvl w:val="0"/>
                <w:numId w:val="24"/>
              </w:numPr>
              <w:tabs>
                <w:tab w:val="left" w:pos="993"/>
              </w:tabs>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негайно розірвати Договір в односторонньому порядку і Сторони погодили, що в даному випадку Товариство не відшкодовує Контрагенту будь-які збитки (у тому числі, компенсацій), що можуть бути йому заподіяні розірванням Договору.</w:t>
            </w:r>
            <w:r w:rsidR="00C1708B" w:rsidRPr="00567E1D">
              <w:rPr>
                <w:rFonts w:ascii="Times New Roman" w:hAnsi="Times New Roman" w:cs="Times New Roman"/>
                <w:sz w:val="20"/>
                <w:szCs w:val="20"/>
              </w:rPr>
              <w:t xml:space="preserve"> </w:t>
            </w:r>
          </w:p>
          <w:p w14:paraId="3676577B" w14:textId="445A4C22" w:rsidR="00C73EC5" w:rsidRPr="00567E1D" w:rsidRDefault="00C1708B" w:rsidP="00A23A27">
            <w:pPr>
              <w:tabs>
                <w:tab w:val="left" w:pos="993"/>
              </w:tabs>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Товариством може бути застосована як одна так і декілька</w:t>
            </w:r>
            <w:r w:rsidRPr="00567E1D">
              <w:rPr>
                <w:rFonts w:ascii="Times New Roman" w:hAnsi="Times New Roman" w:cs="Times New Roman"/>
                <w:sz w:val="20"/>
                <w:szCs w:val="20"/>
              </w:rPr>
              <w:t xml:space="preserve"> </w:t>
            </w:r>
            <w:r w:rsidRPr="00567E1D">
              <w:rPr>
                <w:rFonts w:ascii="Times New Roman" w:hAnsi="Times New Roman" w:cs="Times New Roman"/>
                <w:sz w:val="20"/>
                <w:szCs w:val="20"/>
                <w:lang w:val="uk-UA"/>
              </w:rPr>
              <w:t xml:space="preserve">з перелічених </w:t>
            </w:r>
            <w:proofErr w:type="spellStart"/>
            <w:r w:rsidRPr="00567E1D">
              <w:rPr>
                <w:rFonts w:ascii="Times New Roman" w:hAnsi="Times New Roman" w:cs="Times New Roman"/>
                <w:sz w:val="20"/>
                <w:szCs w:val="20"/>
                <w:lang w:val="uk-UA"/>
              </w:rPr>
              <w:t>оперативно</w:t>
            </w:r>
            <w:proofErr w:type="spellEnd"/>
            <w:r w:rsidRPr="00567E1D">
              <w:rPr>
                <w:rFonts w:ascii="Times New Roman" w:hAnsi="Times New Roman" w:cs="Times New Roman"/>
                <w:sz w:val="20"/>
                <w:szCs w:val="20"/>
                <w:lang w:val="uk-UA"/>
              </w:rPr>
              <w:t xml:space="preserve">-господарських санкцій. Про застосування </w:t>
            </w:r>
            <w:proofErr w:type="spellStart"/>
            <w:r w:rsidRPr="00567E1D">
              <w:rPr>
                <w:rFonts w:ascii="Times New Roman" w:hAnsi="Times New Roman" w:cs="Times New Roman"/>
                <w:sz w:val="20"/>
                <w:szCs w:val="20"/>
                <w:lang w:val="uk-UA"/>
              </w:rPr>
              <w:t>оперативно</w:t>
            </w:r>
            <w:proofErr w:type="spellEnd"/>
            <w:r w:rsidRPr="00567E1D">
              <w:rPr>
                <w:rFonts w:ascii="Times New Roman" w:hAnsi="Times New Roman" w:cs="Times New Roman"/>
                <w:sz w:val="20"/>
                <w:szCs w:val="20"/>
                <w:lang w:val="uk-UA"/>
              </w:rPr>
              <w:t>-господарських санкцій Товариство повідомляє  Контрагента письмово.</w:t>
            </w:r>
          </w:p>
        </w:tc>
        <w:tc>
          <w:tcPr>
            <w:tcW w:w="4680" w:type="dxa"/>
          </w:tcPr>
          <w:p w14:paraId="29CFD108" w14:textId="77777777" w:rsidR="003B67A2" w:rsidRPr="00567E1D" w:rsidRDefault="003B67A2" w:rsidP="00A23A27">
            <w:pPr>
              <w:pStyle w:val="ListParagraph"/>
              <w:tabs>
                <w:tab w:val="left" w:pos="993"/>
              </w:tabs>
              <w:ind w:left="0"/>
              <w:jc w:val="both"/>
              <w:rPr>
                <w:rFonts w:ascii="Times New Roman" w:hAnsi="Times New Roman" w:cs="Times New Roman"/>
                <w:bCs/>
                <w:sz w:val="20"/>
                <w:szCs w:val="20"/>
                <w:lang w:val="en-US"/>
              </w:rPr>
            </w:pPr>
            <w:r w:rsidRPr="00567E1D">
              <w:rPr>
                <w:rFonts w:ascii="Times New Roman" w:hAnsi="Times New Roman" w:cs="Times New Roman"/>
                <w:b/>
                <w:sz w:val="20"/>
                <w:szCs w:val="20"/>
                <w:lang w:val="en-US"/>
              </w:rPr>
              <w:t xml:space="preserve">4. </w:t>
            </w:r>
            <w:proofErr w:type="gramStart"/>
            <w:r w:rsidRPr="00567E1D">
              <w:rPr>
                <w:rFonts w:ascii="Times New Roman" w:hAnsi="Times New Roman" w:cs="Times New Roman"/>
                <w:bCs/>
                <w:sz w:val="20"/>
                <w:szCs w:val="20"/>
                <w:lang w:val="en-US"/>
              </w:rPr>
              <w:t>In the event that</w:t>
            </w:r>
            <w:proofErr w:type="gramEnd"/>
            <w:r w:rsidRPr="00567E1D">
              <w:rPr>
                <w:rFonts w:ascii="Times New Roman" w:hAnsi="Times New Roman" w:cs="Times New Roman"/>
                <w:bCs/>
                <w:sz w:val="20"/>
                <w:szCs w:val="20"/>
                <w:lang w:val="en-US"/>
              </w:rPr>
              <w:t xml:space="preserve"> </w:t>
            </w:r>
            <w:r w:rsidRPr="00567E1D">
              <w:rPr>
                <w:rFonts w:ascii="Times New Roman" w:hAnsi="Times New Roman" w:cs="Times New Roman"/>
                <w:b/>
                <w:sz w:val="20"/>
                <w:szCs w:val="20"/>
                <w:lang w:val="en-US"/>
              </w:rPr>
              <w:t>Party 2</w:t>
            </w:r>
            <w:r w:rsidRPr="00567E1D">
              <w:rPr>
                <w:rFonts w:ascii="Times New Roman" w:hAnsi="Times New Roman" w:cs="Times New Roman"/>
                <w:bCs/>
                <w:sz w:val="20"/>
                <w:szCs w:val="20"/>
                <w:lang w:val="en-US"/>
              </w:rPr>
              <w:t xml:space="preserve"> violates any of its guarantees or provisions provided for in this Agreement or if </w:t>
            </w:r>
            <w:r w:rsidRPr="00567E1D">
              <w:rPr>
                <w:rFonts w:ascii="Times New Roman" w:hAnsi="Times New Roman" w:cs="Times New Roman"/>
                <w:b/>
                <w:sz w:val="20"/>
                <w:szCs w:val="20"/>
                <w:lang w:val="en-US"/>
              </w:rPr>
              <w:t>Party 1</w:t>
            </w:r>
            <w:r w:rsidRPr="00567E1D">
              <w:rPr>
                <w:rFonts w:ascii="Times New Roman" w:hAnsi="Times New Roman" w:cs="Times New Roman"/>
                <w:bCs/>
                <w:sz w:val="20"/>
                <w:szCs w:val="20"/>
                <w:lang w:val="en-US"/>
              </w:rPr>
              <w:t xml:space="preserve"> has reason to believe that </w:t>
            </w:r>
            <w:r w:rsidRPr="00567E1D">
              <w:rPr>
                <w:rFonts w:ascii="Times New Roman" w:hAnsi="Times New Roman" w:cs="Times New Roman"/>
                <w:b/>
                <w:sz w:val="20"/>
                <w:szCs w:val="20"/>
                <w:lang w:val="en-US"/>
              </w:rPr>
              <w:t>Party 2</w:t>
            </w:r>
            <w:r w:rsidRPr="00567E1D">
              <w:rPr>
                <w:rFonts w:ascii="Times New Roman" w:hAnsi="Times New Roman" w:cs="Times New Roman"/>
                <w:bCs/>
                <w:sz w:val="20"/>
                <w:szCs w:val="20"/>
                <w:lang w:val="en-US"/>
              </w:rPr>
              <w:t xml:space="preserve"> violates or may violate its guarantees or provisions provided for in this Agreement:</w:t>
            </w:r>
          </w:p>
          <w:p w14:paraId="2492E524" w14:textId="77777777" w:rsidR="003B67A2" w:rsidRPr="00567E1D" w:rsidRDefault="003B67A2" w:rsidP="00A23A27">
            <w:pPr>
              <w:pStyle w:val="ListParagraph"/>
              <w:tabs>
                <w:tab w:val="left" w:pos="993"/>
              </w:tabs>
              <w:ind w:left="0"/>
              <w:jc w:val="both"/>
              <w:rPr>
                <w:rFonts w:ascii="Times New Roman" w:hAnsi="Times New Roman" w:cs="Times New Roman"/>
                <w:bCs/>
                <w:sz w:val="20"/>
                <w:szCs w:val="20"/>
                <w:lang w:val="en-US"/>
              </w:rPr>
            </w:pPr>
            <w:r w:rsidRPr="00567E1D">
              <w:rPr>
                <w:rFonts w:ascii="Times New Roman" w:hAnsi="Times New Roman" w:cs="Times New Roman"/>
                <w:bCs/>
                <w:sz w:val="20"/>
                <w:szCs w:val="20"/>
                <w:lang w:val="en-US"/>
              </w:rPr>
              <w:t xml:space="preserve">- </w:t>
            </w:r>
            <w:r w:rsidRPr="00567E1D">
              <w:rPr>
                <w:rFonts w:ascii="Times New Roman" w:hAnsi="Times New Roman" w:cs="Times New Roman"/>
                <w:b/>
                <w:sz w:val="20"/>
                <w:szCs w:val="20"/>
                <w:lang w:val="en-US"/>
              </w:rPr>
              <w:t>Party 2</w:t>
            </w:r>
            <w:r w:rsidRPr="00567E1D">
              <w:rPr>
                <w:rFonts w:ascii="Times New Roman" w:hAnsi="Times New Roman" w:cs="Times New Roman"/>
                <w:bCs/>
                <w:sz w:val="20"/>
                <w:szCs w:val="20"/>
                <w:lang w:val="en-US"/>
              </w:rPr>
              <w:t xml:space="preserve"> is solely responsible for their violation;</w:t>
            </w:r>
          </w:p>
          <w:p w14:paraId="1082BEA6" w14:textId="4DC4C1DB" w:rsidR="003B67A2" w:rsidRPr="00567E1D" w:rsidRDefault="003B67A2" w:rsidP="00A23A27">
            <w:pPr>
              <w:pStyle w:val="ListParagraph"/>
              <w:tabs>
                <w:tab w:val="left" w:pos="993"/>
              </w:tabs>
              <w:ind w:left="0"/>
              <w:jc w:val="both"/>
              <w:rPr>
                <w:rFonts w:ascii="Times New Roman" w:hAnsi="Times New Roman" w:cs="Times New Roman"/>
                <w:b/>
                <w:sz w:val="20"/>
                <w:szCs w:val="20"/>
                <w:lang w:val="en-US"/>
              </w:rPr>
            </w:pPr>
            <w:r w:rsidRPr="00567E1D">
              <w:rPr>
                <w:rFonts w:ascii="Times New Roman" w:hAnsi="Times New Roman" w:cs="Times New Roman"/>
                <w:b/>
                <w:sz w:val="20"/>
                <w:szCs w:val="20"/>
                <w:lang w:val="en-US"/>
              </w:rPr>
              <w:t xml:space="preserve">- Party 1 </w:t>
            </w:r>
            <w:r w:rsidRPr="00567E1D">
              <w:rPr>
                <w:rFonts w:ascii="Times New Roman" w:hAnsi="Times New Roman" w:cs="Times New Roman"/>
                <w:bCs/>
                <w:sz w:val="20"/>
                <w:szCs w:val="20"/>
                <w:lang w:val="en-US"/>
              </w:rPr>
              <w:t>has the right as an operational and economic sanction:</w:t>
            </w:r>
          </w:p>
          <w:p w14:paraId="2E330390" w14:textId="77777777" w:rsidR="00D42B03" w:rsidRPr="00567E1D" w:rsidRDefault="003B67A2" w:rsidP="00A23A27">
            <w:pPr>
              <w:pStyle w:val="ListParagraph"/>
              <w:numPr>
                <w:ilvl w:val="0"/>
                <w:numId w:val="28"/>
              </w:numPr>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unilaterally refuse to fulfill their obligations under any agreement, agreement, contract concluded between the Parties to this Agreement (according to the text of this Agreement, the transactions listed above are referred to as - the </w:t>
            </w:r>
            <w:proofErr w:type="spellStart"/>
            <w:r w:rsidRPr="00567E1D">
              <w:rPr>
                <w:rFonts w:ascii="Times New Roman" w:hAnsi="Times New Roman" w:cs="Times New Roman"/>
                <w:sz w:val="20"/>
                <w:szCs w:val="20"/>
                <w:lang w:val="en-US"/>
              </w:rPr>
              <w:t>Сontract</w:t>
            </w:r>
            <w:proofErr w:type="spellEnd"/>
            <w:r w:rsidRPr="00567E1D">
              <w:rPr>
                <w:rFonts w:ascii="Times New Roman" w:hAnsi="Times New Roman" w:cs="Times New Roman"/>
                <w:sz w:val="20"/>
                <w:szCs w:val="20"/>
                <w:lang w:val="en-US"/>
              </w:rPr>
              <w:t xml:space="preserve">) (including regarding the payment of the results of the obligations performed by the Counterparty obligations under the </w:t>
            </w:r>
            <w:proofErr w:type="spellStart"/>
            <w:r w:rsidRPr="00567E1D">
              <w:rPr>
                <w:rFonts w:ascii="Times New Roman" w:hAnsi="Times New Roman" w:cs="Times New Roman"/>
                <w:sz w:val="20"/>
                <w:szCs w:val="20"/>
                <w:lang w:val="en-US"/>
              </w:rPr>
              <w:t>Сontract</w:t>
            </w:r>
            <w:proofErr w:type="spellEnd"/>
            <w:r w:rsidRPr="00567E1D">
              <w:rPr>
                <w:rFonts w:ascii="Times New Roman" w:hAnsi="Times New Roman" w:cs="Times New Roman"/>
                <w:sz w:val="20"/>
                <w:szCs w:val="20"/>
                <w:lang w:val="en-US"/>
              </w:rPr>
              <w:t xml:space="preserve"> (including payment of goods and/or works and/or services or technologies) with exemption from liability for this;</w:t>
            </w:r>
          </w:p>
          <w:p w14:paraId="7EAF9B97" w14:textId="77777777" w:rsidR="00D42B03" w:rsidRPr="00567E1D" w:rsidRDefault="003B67A2" w:rsidP="00A23A27">
            <w:pPr>
              <w:pStyle w:val="ListParagraph"/>
              <w:numPr>
                <w:ilvl w:val="0"/>
                <w:numId w:val="28"/>
              </w:numPr>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refuse to establish business relations with the </w:t>
            </w:r>
            <w:r w:rsidR="00A257D7" w:rsidRPr="00567E1D">
              <w:rPr>
                <w:rFonts w:ascii="Times New Roman" w:hAnsi="Times New Roman" w:cs="Times New Roman"/>
                <w:sz w:val="20"/>
                <w:szCs w:val="20"/>
                <w:lang w:val="en-US"/>
              </w:rPr>
              <w:t>Partner</w:t>
            </w:r>
            <w:r w:rsidRPr="00567E1D">
              <w:rPr>
                <w:rFonts w:ascii="Times New Roman" w:hAnsi="Times New Roman" w:cs="Times New Roman"/>
                <w:sz w:val="20"/>
                <w:szCs w:val="20"/>
                <w:lang w:val="en-US"/>
              </w:rPr>
              <w:t xml:space="preserve"> for the future;</w:t>
            </w:r>
          </w:p>
          <w:p w14:paraId="4C7DAFA1" w14:textId="0B48B0B4" w:rsidR="003B67A2" w:rsidRPr="00567E1D" w:rsidRDefault="003B67A2" w:rsidP="00A23A27">
            <w:pPr>
              <w:pStyle w:val="ListParagraph"/>
              <w:numPr>
                <w:ilvl w:val="0"/>
                <w:numId w:val="28"/>
              </w:numPr>
              <w:ind w:left="0" w:firstLine="0"/>
              <w:jc w:val="both"/>
              <w:rPr>
                <w:rFonts w:ascii="Times New Roman" w:hAnsi="Times New Roman" w:cs="Times New Roman"/>
                <w:sz w:val="20"/>
                <w:szCs w:val="20"/>
                <w:lang w:val="en-US"/>
              </w:rPr>
            </w:pPr>
            <w:r w:rsidRPr="00567E1D">
              <w:rPr>
                <w:rFonts w:ascii="Times New Roman" w:hAnsi="Times New Roman" w:cs="Times New Roman"/>
                <w:bCs/>
                <w:sz w:val="20"/>
                <w:szCs w:val="20"/>
                <w:lang w:val="en-US"/>
              </w:rPr>
              <w:t xml:space="preserve">immediately terminate the </w:t>
            </w:r>
            <w:proofErr w:type="spellStart"/>
            <w:r w:rsidRPr="00567E1D">
              <w:rPr>
                <w:rFonts w:ascii="Times New Roman" w:hAnsi="Times New Roman" w:cs="Times New Roman"/>
                <w:bCs/>
                <w:sz w:val="20"/>
                <w:szCs w:val="20"/>
                <w:lang w:val="en-US"/>
              </w:rPr>
              <w:t>Сontract</w:t>
            </w:r>
            <w:proofErr w:type="spellEnd"/>
            <w:r w:rsidRPr="00567E1D">
              <w:rPr>
                <w:rFonts w:ascii="Times New Roman" w:hAnsi="Times New Roman" w:cs="Times New Roman"/>
                <w:bCs/>
                <w:sz w:val="20"/>
                <w:szCs w:val="20"/>
                <w:lang w:val="en-US"/>
              </w:rPr>
              <w:t xml:space="preserve"> unilaterally and the Parties have agreed that in this case the Company shall not compensate the </w:t>
            </w:r>
            <w:r w:rsidR="00A257D7" w:rsidRPr="00567E1D">
              <w:rPr>
                <w:rFonts w:ascii="Times New Roman" w:hAnsi="Times New Roman" w:cs="Times New Roman"/>
                <w:bCs/>
                <w:sz w:val="20"/>
                <w:szCs w:val="20"/>
                <w:lang w:val="en-US"/>
              </w:rPr>
              <w:t>Partner</w:t>
            </w:r>
            <w:r w:rsidRPr="00567E1D">
              <w:rPr>
                <w:rFonts w:ascii="Times New Roman" w:hAnsi="Times New Roman" w:cs="Times New Roman"/>
                <w:bCs/>
                <w:sz w:val="20"/>
                <w:szCs w:val="20"/>
                <w:lang w:val="en-US"/>
              </w:rPr>
              <w:t xml:space="preserve"> for any damages (including compensation) that may be caused to him by termination of the </w:t>
            </w:r>
            <w:proofErr w:type="spellStart"/>
            <w:r w:rsidRPr="00567E1D">
              <w:rPr>
                <w:rFonts w:ascii="Times New Roman" w:hAnsi="Times New Roman" w:cs="Times New Roman"/>
                <w:bCs/>
                <w:sz w:val="20"/>
                <w:szCs w:val="20"/>
                <w:lang w:val="en-US"/>
              </w:rPr>
              <w:t>Сontract</w:t>
            </w:r>
            <w:proofErr w:type="spellEnd"/>
            <w:r w:rsidRPr="00567E1D">
              <w:rPr>
                <w:rFonts w:ascii="Times New Roman" w:hAnsi="Times New Roman" w:cs="Times New Roman"/>
                <w:bCs/>
                <w:sz w:val="20"/>
                <w:szCs w:val="20"/>
                <w:lang w:val="en-US"/>
              </w:rPr>
              <w:t>.</w:t>
            </w:r>
          </w:p>
          <w:p w14:paraId="3676577D" w14:textId="03CEE6AE" w:rsidR="00C73EC5" w:rsidRPr="00567E1D" w:rsidRDefault="003B67A2" w:rsidP="00A23A27">
            <w:pPr>
              <w:pStyle w:val="ListParagraph"/>
              <w:tabs>
                <w:tab w:val="left" w:pos="993"/>
              </w:tabs>
              <w:ind w:left="0"/>
              <w:jc w:val="both"/>
              <w:rPr>
                <w:rFonts w:ascii="Times New Roman" w:hAnsi="Times New Roman" w:cs="Times New Roman"/>
                <w:b/>
                <w:sz w:val="20"/>
                <w:szCs w:val="20"/>
                <w:lang w:val="en-US"/>
              </w:rPr>
            </w:pPr>
            <w:r w:rsidRPr="00567E1D">
              <w:rPr>
                <w:rFonts w:ascii="Times New Roman" w:hAnsi="Times New Roman" w:cs="Times New Roman"/>
                <w:bCs/>
                <w:sz w:val="20"/>
                <w:szCs w:val="20"/>
                <w:lang w:val="en-US"/>
              </w:rPr>
              <w:t xml:space="preserve">The company may apply one or more of the listed operational-economic sanctions. </w:t>
            </w:r>
            <w:r w:rsidR="00A257D7" w:rsidRPr="00567E1D">
              <w:rPr>
                <w:rFonts w:ascii="Times New Roman" w:hAnsi="Times New Roman" w:cs="Times New Roman"/>
                <w:bCs/>
                <w:sz w:val="20"/>
                <w:szCs w:val="20"/>
                <w:lang w:val="en-US"/>
              </w:rPr>
              <w:t>The Company shall notify the Partner in writing of the application of operational and business sanctions.</w:t>
            </w:r>
          </w:p>
        </w:tc>
      </w:tr>
      <w:tr w:rsidR="000F5A8A" w:rsidRPr="004955BA" w14:paraId="36765783" w14:textId="77777777" w:rsidTr="00941933">
        <w:tc>
          <w:tcPr>
            <w:tcW w:w="5016" w:type="dxa"/>
          </w:tcPr>
          <w:p w14:paraId="3676577F" w14:textId="104DBFB6" w:rsidR="00C73EC5" w:rsidRPr="00567E1D" w:rsidRDefault="00C73EC5" w:rsidP="00A23A27">
            <w:pPr>
              <w:pStyle w:val="ListParagraph"/>
              <w:tabs>
                <w:tab w:val="left" w:pos="993"/>
              </w:tabs>
              <w:ind w:left="0"/>
              <w:jc w:val="both"/>
              <w:rPr>
                <w:rFonts w:ascii="Times New Roman" w:hAnsi="Times New Roman" w:cs="Times New Roman"/>
                <w:sz w:val="20"/>
                <w:szCs w:val="20"/>
                <w:lang w:val="uk-UA"/>
              </w:rPr>
            </w:pPr>
            <w:r w:rsidRPr="00567E1D">
              <w:rPr>
                <w:rFonts w:ascii="Times New Roman" w:hAnsi="Times New Roman" w:cs="Times New Roman"/>
                <w:b/>
                <w:sz w:val="20"/>
                <w:szCs w:val="20"/>
                <w:lang w:val="uk-UA"/>
              </w:rPr>
              <w:t>5.</w:t>
            </w:r>
            <w:r w:rsidRPr="00567E1D">
              <w:rPr>
                <w:rFonts w:ascii="Times New Roman" w:hAnsi="Times New Roman" w:cs="Times New Roman"/>
                <w:sz w:val="20"/>
                <w:szCs w:val="20"/>
                <w:lang w:val="uk-UA"/>
              </w:rPr>
              <w:t xml:space="preserve"> Усі спори та розбіжності, що виникають при виконанні </w:t>
            </w:r>
            <w:r w:rsidR="00DB3E10" w:rsidRPr="00567E1D">
              <w:rPr>
                <w:rFonts w:ascii="Times New Roman" w:hAnsi="Times New Roman" w:cs="Times New Roman"/>
                <w:sz w:val="20"/>
                <w:szCs w:val="20"/>
                <w:lang w:val="uk-UA"/>
              </w:rPr>
              <w:t>цієї Угоди</w:t>
            </w:r>
            <w:r w:rsidRPr="00567E1D">
              <w:rPr>
                <w:rFonts w:ascii="Times New Roman" w:hAnsi="Times New Roman" w:cs="Times New Roman"/>
                <w:sz w:val="20"/>
                <w:szCs w:val="20"/>
                <w:lang w:val="uk-UA"/>
              </w:rPr>
              <w:t xml:space="preserve"> по можливості будуть розглядатися шляхом переговорів та консультацій між Сторонами. У випадку, якщо Сторони не дійшли згоди, усі спори підлягають розгляду в господарському суді відповідно до чинного законодавства України.</w:t>
            </w:r>
          </w:p>
          <w:p w14:paraId="36765780" w14:textId="77777777" w:rsidR="00C73EC5" w:rsidRPr="00567E1D" w:rsidRDefault="00C73EC5" w:rsidP="00A23A27">
            <w:pPr>
              <w:pStyle w:val="ListParagraph"/>
              <w:tabs>
                <w:tab w:val="left" w:pos="993"/>
              </w:tabs>
              <w:ind w:left="0"/>
              <w:jc w:val="both"/>
              <w:rPr>
                <w:rFonts w:ascii="Times New Roman" w:hAnsi="Times New Roman" w:cs="Times New Roman"/>
                <w:sz w:val="20"/>
                <w:szCs w:val="20"/>
                <w:lang w:val="uk-UA"/>
              </w:rPr>
            </w:pPr>
          </w:p>
        </w:tc>
        <w:tc>
          <w:tcPr>
            <w:tcW w:w="4680" w:type="dxa"/>
          </w:tcPr>
          <w:p w14:paraId="36765782" w14:textId="06163D8B" w:rsidR="00C73EC5" w:rsidRPr="00567E1D" w:rsidRDefault="00C73EC5" w:rsidP="00A23A27">
            <w:pPr>
              <w:pStyle w:val="ListParagraph"/>
              <w:numPr>
                <w:ilvl w:val="0"/>
                <w:numId w:val="3"/>
              </w:numPr>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All the disputes and disagreements that arise in respect to Agreement shall be considered where appropriate through negotiations and consultations between the Parties. If the Parties did not reach an agreement, all the disagreements are subject to settlement in Economic Court according to the Law of Ukraine.</w:t>
            </w:r>
          </w:p>
        </w:tc>
      </w:tr>
      <w:tr w:rsidR="000F5A8A" w:rsidRPr="004955BA" w14:paraId="36765788" w14:textId="77777777" w:rsidTr="00941933">
        <w:tc>
          <w:tcPr>
            <w:tcW w:w="5016" w:type="dxa"/>
          </w:tcPr>
          <w:p w14:paraId="36765784" w14:textId="77777777" w:rsidR="00C73EC5" w:rsidRPr="00567E1D" w:rsidRDefault="00C73EC5" w:rsidP="00A23A27">
            <w:pPr>
              <w:pStyle w:val="ListParagraph"/>
              <w:numPr>
                <w:ilvl w:val="0"/>
                <w:numId w:val="3"/>
              </w:numPr>
              <w:tabs>
                <w:tab w:val="left" w:pos="540"/>
              </w:tabs>
              <w:ind w:left="0" w:firstLine="0"/>
              <w:jc w:val="both"/>
              <w:rPr>
                <w:rFonts w:ascii="Times New Roman" w:eastAsia="Calibri" w:hAnsi="Times New Roman" w:cs="Times New Roman"/>
                <w:noProof/>
                <w:sz w:val="20"/>
                <w:szCs w:val="20"/>
                <w:lang w:val="uk-UA"/>
              </w:rPr>
            </w:pPr>
            <w:r w:rsidRPr="00567E1D">
              <w:rPr>
                <w:rFonts w:ascii="Times New Roman" w:eastAsia="Calibri" w:hAnsi="Times New Roman" w:cs="Times New Roman"/>
                <w:noProof/>
                <w:sz w:val="20"/>
                <w:szCs w:val="20"/>
                <w:lang w:val="uk-UA"/>
              </w:rPr>
              <w:t xml:space="preserve">Угода набирає чинності з </w:t>
            </w:r>
            <w:permStart w:id="953745659" w:edGrp="everyone"/>
            <w:r w:rsidRPr="00567E1D">
              <w:rPr>
                <w:rFonts w:ascii="Times New Roman" w:eastAsia="Calibri" w:hAnsi="Times New Roman" w:cs="Times New Roman"/>
                <w:noProof/>
                <w:sz w:val="20"/>
                <w:szCs w:val="20"/>
                <w:lang w:val="uk-UA"/>
              </w:rPr>
              <w:t xml:space="preserve">______ 20___  </w:t>
            </w:r>
            <w:permEnd w:id="953745659"/>
            <w:r w:rsidRPr="00567E1D">
              <w:rPr>
                <w:rFonts w:ascii="Times New Roman" w:eastAsia="Calibri" w:hAnsi="Times New Roman" w:cs="Times New Roman"/>
                <w:noProof/>
                <w:sz w:val="20"/>
                <w:szCs w:val="20"/>
                <w:lang w:val="uk-UA"/>
              </w:rPr>
              <w:t>і діє до її припинення Сторонами.</w:t>
            </w:r>
          </w:p>
          <w:p w14:paraId="36765785" w14:textId="77777777" w:rsidR="00C73EC5" w:rsidRPr="00567E1D" w:rsidRDefault="00C73EC5" w:rsidP="00A23A27">
            <w:pPr>
              <w:pStyle w:val="ListParagraph"/>
              <w:tabs>
                <w:tab w:val="left" w:pos="993"/>
              </w:tabs>
              <w:ind w:left="0"/>
              <w:jc w:val="both"/>
              <w:rPr>
                <w:rFonts w:ascii="Times New Roman" w:hAnsi="Times New Roman" w:cs="Times New Roman"/>
                <w:b/>
                <w:sz w:val="20"/>
                <w:szCs w:val="20"/>
                <w:lang w:val="uk-UA"/>
              </w:rPr>
            </w:pPr>
          </w:p>
        </w:tc>
        <w:tc>
          <w:tcPr>
            <w:tcW w:w="4680" w:type="dxa"/>
          </w:tcPr>
          <w:p w14:paraId="36765787" w14:textId="5457518D" w:rsidR="00C73EC5" w:rsidRPr="00567E1D" w:rsidRDefault="00C73EC5" w:rsidP="00A23A27">
            <w:pPr>
              <w:pStyle w:val="ListParagraph"/>
              <w:numPr>
                <w:ilvl w:val="0"/>
                <w:numId w:val="9"/>
              </w:numPr>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The Agreement is effective from </w:t>
            </w:r>
            <w:permStart w:id="1727271525" w:edGrp="everyone"/>
            <w:r w:rsidRPr="00567E1D">
              <w:rPr>
                <w:rFonts w:ascii="Times New Roman" w:hAnsi="Times New Roman" w:cs="Times New Roman"/>
                <w:sz w:val="20"/>
                <w:szCs w:val="20"/>
                <w:lang w:val="en-US"/>
              </w:rPr>
              <w:t xml:space="preserve">______20 ___ </w:t>
            </w:r>
            <w:permEnd w:id="1727271525"/>
            <w:r w:rsidRPr="00567E1D">
              <w:rPr>
                <w:rFonts w:ascii="Times New Roman" w:hAnsi="Times New Roman" w:cs="Times New Roman"/>
                <w:sz w:val="20"/>
                <w:szCs w:val="20"/>
                <w:lang w:val="en-US"/>
              </w:rPr>
              <w:t xml:space="preserve">until it is terminated by the Parties. </w:t>
            </w:r>
          </w:p>
        </w:tc>
      </w:tr>
      <w:tr w:rsidR="000F5A8A" w:rsidRPr="004955BA" w14:paraId="3676578C" w14:textId="77777777" w:rsidTr="00941933">
        <w:tc>
          <w:tcPr>
            <w:tcW w:w="5016" w:type="dxa"/>
          </w:tcPr>
          <w:p w14:paraId="36765789" w14:textId="61BF7E12" w:rsidR="00C73EC5" w:rsidRPr="00567E1D" w:rsidRDefault="00DB3E10" w:rsidP="00A23A27">
            <w:pPr>
              <w:pStyle w:val="ListParagraph"/>
              <w:numPr>
                <w:ilvl w:val="0"/>
                <w:numId w:val="9"/>
              </w:numPr>
              <w:tabs>
                <w:tab w:val="left" w:pos="540"/>
              </w:tabs>
              <w:ind w:left="0" w:firstLine="0"/>
              <w:jc w:val="both"/>
              <w:rPr>
                <w:rFonts w:ascii="Times New Roman" w:eastAsia="Calibri" w:hAnsi="Times New Roman" w:cs="Times New Roman"/>
                <w:noProof/>
                <w:sz w:val="20"/>
                <w:szCs w:val="20"/>
                <w:lang w:val="uk-UA"/>
              </w:rPr>
            </w:pPr>
            <w:r w:rsidRPr="00567E1D">
              <w:rPr>
                <w:rFonts w:ascii="Times New Roman" w:eastAsia="Calibri" w:hAnsi="Times New Roman" w:cs="Times New Roman"/>
                <w:noProof/>
                <w:sz w:val="20"/>
                <w:szCs w:val="20"/>
                <w:lang w:val="uk-UA"/>
              </w:rPr>
              <w:t>Угода</w:t>
            </w:r>
            <w:r w:rsidR="00C73EC5" w:rsidRPr="00567E1D">
              <w:rPr>
                <w:rFonts w:ascii="Times New Roman" w:eastAsia="Calibri" w:hAnsi="Times New Roman" w:cs="Times New Roman"/>
                <w:noProof/>
                <w:sz w:val="20"/>
                <w:szCs w:val="20"/>
                <w:lang w:val="uk-UA"/>
              </w:rPr>
              <w:t xml:space="preserve"> може бути достроково </w:t>
            </w:r>
            <w:r w:rsidRPr="00567E1D">
              <w:rPr>
                <w:rFonts w:ascii="Times New Roman" w:eastAsia="Calibri" w:hAnsi="Times New Roman" w:cs="Times New Roman"/>
                <w:noProof/>
                <w:sz w:val="20"/>
                <w:szCs w:val="20"/>
                <w:lang w:val="uk-UA"/>
              </w:rPr>
              <w:t xml:space="preserve">розірвана </w:t>
            </w:r>
            <w:r w:rsidR="00C73EC5" w:rsidRPr="00567E1D">
              <w:rPr>
                <w:rFonts w:ascii="Times New Roman" w:eastAsia="Calibri" w:hAnsi="Times New Roman" w:cs="Times New Roman"/>
                <w:noProof/>
                <w:sz w:val="20"/>
                <w:szCs w:val="20"/>
                <w:lang w:val="uk-UA"/>
              </w:rPr>
              <w:t xml:space="preserve">Товариством в односторонньому порядку шляхом письмового попередження Контрагента  за один місяць до розірвання і Сторони погодили, що в даному випадку </w:t>
            </w:r>
            <w:r w:rsidR="00C73EC5" w:rsidRPr="00567E1D">
              <w:rPr>
                <w:rFonts w:ascii="Times New Roman" w:eastAsia="Calibri" w:hAnsi="Times New Roman" w:cs="Times New Roman"/>
                <w:noProof/>
                <w:sz w:val="20"/>
                <w:szCs w:val="20"/>
                <w:lang w:val="uk-UA"/>
              </w:rPr>
              <w:lastRenderedPageBreak/>
              <w:t xml:space="preserve">Товариство не відшкодовує Контрагенту будь-які збитки, що можуть бути йому заподіяні розірванням </w:t>
            </w:r>
            <w:r w:rsidRPr="00567E1D">
              <w:rPr>
                <w:rFonts w:ascii="Times New Roman" w:eastAsia="Calibri" w:hAnsi="Times New Roman" w:cs="Times New Roman"/>
                <w:noProof/>
                <w:sz w:val="20"/>
                <w:szCs w:val="20"/>
                <w:lang w:val="uk-UA"/>
              </w:rPr>
              <w:t>Угоди</w:t>
            </w:r>
            <w:r w:rsidR="00C73EC5" w:rsidRPr="00567E1D">
              <w:rPr>
                <w:rFonts w:ascii="Times New Roman" w:eastAsia="Calibri" w:hAnsi="Times New Roman" w:cs="Times New Roman"/>
                <w:noProof/>
                <w:sz w:val="20"/>
                <w:szCs w:val="20"/>
                <w:lang w:val="uk-UA"/>
              </w:rPr>
              <w:t>.</w:t>
            </w:r>
          </w:p>
        </w:tc>
        <w:tc>
          <w:tcPr>
            <w:tcW w:w="4680" w:type="dxa"/>
          </w:tcPr>
          <w:p w14:paraId="3676578B" w14:textId="238183FB" w:rsidR="00C73EC5" w:rsidRPr="00567E1D" w:rsidRDefault="00C73EC5" w:rsidP="00A23A27">
            <w:pPr>
              <w:pStyle w:val="ListParagraph"/>
              <w:numPr>
                <w:ilvl w:val="0"/>
                <w:numId w:val="3"/>
              </w:numPr>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lastRenderedPageBreak/>
              <w:t xml:space="preserve">The </w:t>
            </w:r>
            <w:r w:rsidR="003B67A2" w:rsidRPr="00567E1D">
              <w:rPr>
                <w:rFonts w:ascii="Times New Roman" w:hAnsi="Times New Roman" w:cs="Times New Roman"/>
                <w:sz w:val="20"/>
                <w:szCs w:val="20"/>
                <w:lang w:val="en-US"/>
              </w:rPr>
              <w:t>Agreement</w:t>
            </w:r>
            <w:r w:rsidRPr="00567E1D">
              <w:rPr>
                <w:rFonts w:ascii="Times New Roman" w:hAnsi="Times New Roman" w:cs="Times New Roman"/>
                <w:sz w:val="20"/>
                <w:szCs w:val="20"/>
                <w:lang w:val="en-US"/>
              </w:rPr>
              <w:t xml:space="preserve"> can be terminated by Company unilaterally with a written notification to the Partner one month before the termination of the Contract and the Parties agree that in such a case Company shall not </w:t>
            </w:r>
            <w:r w:rsidRPr="00567E1D">
              <w:rPr>
                <w:rFonts w:ascii="Times New Roman" w:hAnsi="Times New Roman" w:cs="Times New Roman"/>
                <w:sz w:val="20"/>
                <w:szCs w:val="20"/>
                <w:lang w:val="en-US"/>
              </w:rPr>
              <w:lastRenderedPageBreak/>
              <w:t xml:space="preserve">reimburse any losses that may be caused by </w:t>
            </w:r>
            <w:r w:rsidR="003B67A2" w:rsidRPr="00567E1D">
              <w:rPr>
                <w:rFonts w:ascii="Times New Roman" w:hAnsi="Times New Roman" w:cs="Times New Roman"/>
                <w:sz w:val="20"/>
                <w:szCs w:val="20"/>
                <w:lang w:val="en-US"/>
              </w:rPr>
              <w:t>Agreement</w:t>
            </w:r>
            <w:r w:rsidRPr="00567E1D">
              <w:rPr>
                <w:rFonts w:ascii="Times New Roman" w:hAnsi="Times New Roman" w:cs="Times New Roman"/>
                <w:sz w:val="20"/>
                <w:szCs w:val="20"/>
                <w:lang w:val="en-US"/>
              </w:rPr>
              <w:t xml:space="preserve"> termination.</w:t>
            </w:r>
          </w:p>
        </w:tc>
      </w:tr>
      <w:tr w:rsidR="000F5A8A" w:rsidRPr="004955BA" w14:paraId="11D2C7E2" w14:textId="77777777" w:rsidTr="00941933">
        <w:tc>
          <w:tcPr>
            <w:tcW w:w="5016" w:type="dxa"/>
          </w:tcPr>
          <w:p w14:paraId="4599213F" w14:textId="77777777" w:rsidR="003B5B2B" w:rsidRPr="00567E1D" w:rsidRDefault="003B5B2B" w:rsidP="00A23A27">
            <w:pPr>
              <w:pStyle w:val="ListParagraph"/>
              <w:tabs>
                <w:tab w:val="left" w:pos="540"/>
              </w:tabs>
              <w:ind w:left="0"/>
              <w:jc w:val="both"/>
              <w:rPr>
                <w:rFonts w:ascii="Times New Roman" w:eastAsia="Calibri" w:hAnsi="Times New Roman" w:cs="Times New Roman"/>
                <w:noProof/>
                <w:sz w:val="20"/>
                <w:szCs w:val="20"/>
                <w:lang w:val="uk-UA"/>
              </w:rPr>
            </w:pPr>
          </w:p>
        </w:tc>
        <w:tc>
          <w:tcPr>
            <w:tcW w:w="4680" w:type="dxa"/>
          </w:tcPr>
          <w:p w14:paraId="1E9D40FC" w14:textId="77777777" w:rsidR="003B5B2B" w:rsidRPr="00567E1D" w:rsidRDefault="003B5B2B" w:rsidP="00A23A27">
            <w:pPr>
              <w:pStyle w:val="ListParagraph"/>
              <w:ind w:left="0"/>
              <w:jc w:val="both"/>
              <w:rPr>
                <w:rFonts w:ascii="Times New Roman" w:hAnsi="Times New Roman" w:cs="Times New Roman"/>
                <w:sz w:val="20"/>
                <w:szCs w:val="20"/>
                <w:lang w:val="en-US"/>
              </w:rPr>
            </w:pPr>
          </w:p>
        </w:tc>
      </w:tr>
      <w:tr w:rsidR="000F5A8A" w:rsidRPr="004955BA" w14:paraId="36765793" w14:textId="77777777" w:rsidTr="00941933">
        <w:tc>
          <w:tcPr>
            <w:tcW w:w="5016" w:type="dxa"/>
          </w:tcPr>
          <w:p w14:paraId="3676578D" w14:textId="77777777" w:rsidR="00C73EC5" w:rsidRPr="00567E1D" w:rsidRDefault="00C73EC5" w:rsidP="00A23A27">
            <w:pPr>
              <w:rPr>
                <w:rFonts w:ascii="Times New Roman" w:hAnsi="Times New Roman" w:cs="Times New Roman"/>
                <w:bCs/>
                <w:sz w:val="20"/>
                <w:szCs w:val="20"/>
                <w:lang w:val="uk-UA"/>
              </w:rPr>
            </w:pPr>
            <w:r w:rsidRPr="00567E1D">
              <w:rPr>
                <w:rFonts w:ascii="Times New Roman" w:hAnsi="Times New Roman" w:cs="Times New Roman"/>
                <w:b/>
                <w:bCs/>
                <w:sz w:val="20"/>
                <w:szCs w:val="20"/>
                <w:lang w:val="uk-UA"/>
              </w:rPr>
              <w:t>8.</w:t>
            </w:r>
            <w:r w:rsidRPr="00567E1D">
              <w:rPr>
                <w:rFonts w:ascii="Times New Roman" w:hAnsi="Times New Roman" w:cs="Times New Roman"/>
                <w:bCs/>
                <w:sz w:val="20"/>
                <w:szCs w:val="20"/>
                <w:lang w:val="uk-UA"/>
              </w:rPr>
              <w:t xml:space="preserve">      </w:t>
            </w:r>
            <w:r w:rsidRPr="00567E1D">
              <w:rPr>
                <w:rFonts w:ascii="Times New Roman" w:hAnsi="Times New Roman" w:cs="Times New Roman"/>
                <w:b/>
                <w:bCs/>
                <w:sz w:val="20"/>
                <w:szCs w:val="20"/>
                <w:lang w:val="uk-UA"/>
              </w:rPr>
              <w:t>Загальні положення</w:t>
            </w:r>
          </w:p>
          <w:p w14:paraId="3676578F" w14:textId="325F1756" w:rsidR="00C73EC5" w:rsidRPr="00567E1D" w:rsidRDefault="00C73EC5" w:rsidP="00A23A27">
            <w:pPr>
              <w:contextualSpacing/>
              <w:jc w:val="both"/>
              <w:rPr>
                <w:rFonts w:ascii="Times New Roman" w:eastAsia="Calibri" w:hAnsi="Times New Roman" w:cs="Times New Roman"/>
                <w:noProof/>
                <w:sz w:val="20"/>
                <w:szCs w:val="20"/>
                <w:lang w:val="uk-UA"/>
              </w:rPr>
            </w:pPr>
            <w:r w:rsidRPr="00567E1D">
              <w:rPr>
                <w:rFonts w:ascii="Times New Roman" w:hAnsi="Times New Roman" w:cs="Times New Roman"/>
                <w:b/>
                <w:bCs/>
                <w:sz w:val="20"/>
                <w:szCs w:val="20"/>
                <w:lang w:val="uk-UA"/>
              </w:rPr>
              <w:t>8.1.</w:t>
            </w:r>
            <w:r w:rsidRPr="00567E1D">
              <w:rPr>
                <w:rFonts w:ascii="Times New Roman" w:hAnsi="Times New Roman" w:cs="Times New Roman"/>
                <w:sz w:val="20"/>
                <w:szCs w:val="20"/>
                <w:lang w:val="uk-UA"/>
              </w:rPr>
              <w:t xml:space="preserve"> Усі додатки, зміни, доповнення, додаткові угоди та і т. </w:t>
            </w:r>
            <w:proofErr w:type="spellStart"/>
            <w:r w:rsidRPr="00567E1D">
              <w:rPr>
                <w:rFonts w:ascii="Times New Roman" w:hAnsi="Times New Roman" w:cs="Times New Roman"/>
                <w:sz w:val="20"/>
                <w:szCs w:val="20"/>
                <w:lang w:val="uk-UA"/>
              </w:rPr>
              <w:t>ін</w:t>
            </w:r>
            <w:proofErr w:type="spellEnd"/>
            <w:r w:rsidRPr="00567E1D">
              <w:rPr>
                <w:rFonts w:ascii="Times New Roman" w:hAnsi="Times New Roman" w:cs="Times New Roman"/>
                <w:sz w:val="20"/>
                <w:szCs w:val="20"/>
                <w:lang w:val="uk-UA"/>
              </w:rPr>
              <w:t xml:space="preserve"> до </w:t>
            </w:r>
            <w:r w:rsidR="00DB3E10" w:rsidRPr="00567E1D">
              <w:rPr>
                <w:rFonts w:ascii="Times New Roman" w:hAnsi="Times New Roman" w:cs="Times New Roman"/>
                <w:sz w:val="20"/>
                <w:szCs w:val="20"/>
                <w:lang w:val="uk-UA"/>
              </w:rPr>
              <w:t xml:space="preserve">Угоди </w:t>
            </w:r>
            <w:r w:rsidRPr="00567E1D">
              <w:rPr>
                <w:rFonts w:ascii="Times New Roman" w:hAnsi="Times New Roman" w:cs="Times New Roman"/>
                <w:sz w:val="20"/>
                <w:szCs w:val="20"/>
                <w:lang w:val="uk-UA"/>
              </w:rPr>
              <w:t xml:space="preserve">складають його невід'ємну частину. </w:t>
            </w:r>
            <w:r w:rsidR="00AD3101" w:rsidRPr="00567E1D">
              <w:rPr>
                <w:rFonts w:ascii="Times New Roman" w:hAnsi="Times New Roman" w:cs="Times New Roman"/>
                <w:sz w:val="20"/>
                <w:szCs w:val="20"/>
                <w:lang w:val="uk-UA"/>
              </w:rPr>
              <w:t xml:space="preserve">Будь-які зміни та доповнення до </w:t>
            </w:r>
            <w:r w:rsidR="00DB3E10" w:rsidRPr="00567E1D">
              <w:rPr>
                <w:rFonts w:ascii="Times New Roman" w:hAnsi="Times New Roman" w:cs="Times New Roman"/>
                <w:sz w:val="20"/>
                <w:szCs w:val="20"/>
                <w:lang w:val="uk-UA"/>
              </w:rPr>
              <w:t>Угоди</w:t>
            </w:r>
            <w:r w:rsidR="00FD2390" w:rsidRPr="00567E1D">
              <w:rPr>
                <w:rFonts w:ascii="Times New Roman" w:hAnsi="Times New Roman" w:cs="Times New Roman"/>
                <w:sz w:val="20"/>
                <w:szCs w:val="20"/>
                <w:lang w:val="uk-UA"/>
              </w:rPr>
              <w:t xml:space="preserve"> </w:t>
            </w:r>
            <w:r w:rsidR="00AD3101" w:rsidRPr="00567E1D">
              <w:rPr>
                <w:rFonts w:ascii="Times New Roman" w:hAnsi="Times New Roman" w:cs="Times New Roman"/>
                <w:sz w:val="20"/>
                <w:szCs w:val="20"/>
                <w:lang w:val="uk-UA"/>
              </w:rPr>
              <w:t>дійсні лише за умови, якщо вони викладені у письмовій формі (підписані повноваженими представниками сторін та скріпленої печатками (якщо  застосовне)) та мають посилання на дан</w:t>
            </w:r>
            <w:r w:rsidR="00030126" w:rsidRPr="00567E1D">
              <w:rPr>
                <w:rFonts w:ascii="Times New Roman" w:hAnsi="Times New Roman" w:cs="Times New Roman"/>
                <w:sz w:val="20"/>
                <w:szCs w:val="20"/>
                <w:lang w:val="uk-UA"/>
              </w:rPr>
              <w:t>у</w:t>
            </w:r>
            <w:r w:rsidR="00AD3101" w:rsidRPr="00567E1D">
              <w:rPr>
                <w:rFonts w:ascii="Times New Roman" w:hAnsi="Times New Roman" w:cs="Times New Roman"/>
                <w:sz w:val="20"/>
                <w:szCs w:val="20"/>
                <w:lang w:val="uk-UA"/>
              </w:rPr>
              <w:t xml:space="preserve"> </w:t>
            </w:r>
            <w:r w:rsidR="00030126" w:rsidRPr="00567E1D">
              <w:rPr>
                <w:rFonts w:ascii="Times New Roman" w:hAnsi="Times New Roman" w:cs="Times New Roman"/>
                <w:sz w:val="20"/>
                <w:szCs w:val="20"/>
                <w:lang w:val="uk-UA"/>
              </w:rPr>
              <w:t>Угоду</w:t>
            </w:r>
            <w:r w:rsidR="00AD3101" w:rsidRPr="00567E1D">
              <w:rPr>
                <w:rFonts w:ascii="Times New Roman" w:hAnsi="Times New Roman" w:cs="Times New Roman"/>
                <w:sz w:val="20"/>
                <w:szCs w:val="20"/>
                <w:lang w:val="uk-UA"/>
              </w:rPr>
              <w:t>.</w:t>
            </w:r>
          </w:p>
        </w:tc>
        <w:tc>
          <w:tcPr>
            <w:tcW w:w="4680" w:type="dxa"/>
          </w:tcPr>
          <w:p w14:paraId="36765790" w14:textId="77777777" w:rsidR="00C73EC5" w:rsidRPr="00567E1D" w:rsidRDefault="00C73EC5" w:rsidP="00A23A27">
            <w:pPr>
              <w:pStyle w:val="ListParagraph"/>
              <w:numPr>
                <w:ilvl w:val="0"/>
                <w:numId w:val="3"/>
              </w:numPr>
              <w:ind w:left="0" w:firstLine="0"/>
              <w:jc w:val="both"/>
              <w:rPr>
                <w:rFonts w:ascii="Times New Roman" w:hAnsi="Times New Roman" w:cs="Times New Roman"/>
                <w:b/>
                <w:sz w:val="20"/>
                <w:szCs w:val="20"/>
                <w:lang w:val="en-US"/>
              </w:rPr>
            </w:pPr>
            <w:r w:rsidRPr="00567E1D">
              <w:rPr>
                <w:rFonts w:ascii="Times New Roman" w:hAnsi="Times New Roman" w:cs="Times New Roman"/>
                <w:b/>
                <w:sz w:val="20"/>
                <w:szCs w:val="20"/>
                <w:lang w:val="en-US"/>
              </w:rPr>
              <w:t>Other Conditions</w:t>
            </w:r>
          </w:p>
          <w:p w14:paraId="36765792" w14:textId="5E93AC01" w:rsidR="00C73EC5" w:rsidRPr="00567E1D" w:rsidRDefault="00C73EC5" w:rsidP="00A23A27">
            <w:pPr>
              <w:pStyle w:val="ListParagraph"/>
              <w:numPr>
                <w:ilvl w:val="1"/>
                <w:numId w:val="3"/>
              </w:numPr>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All annexes, amendments, supplements, additional contracts, specifications etc. to this </w:t>
            </w:r>
            <w:r w:rsidR="003B67A2" w:rsidRPr="00567E1D">
              <w:rPr>
                <w:rFonts w:ascii="Times New Roman" w:hAnsi="Times New Roman" w:cs="Times New Roman"/>
                <w:sz w:val="20"/>
                <w:szCs w:val="20"/>
                <w:lang w:val="en-US"/>
              </w:rPr>
              <w:t>Agreement</w:t>
            </w:r>
            <w:r w:rsidRPr="00567E1D">
              <w:rPr>
                <w:rFonts w:ascii="Times New Roman" w:hAnsi="Times New Roman" w:cs="Times New Roman"/>
                <w:sz w:val="20"/>
                <w:szCs w:val="20"/>
                <w:lang w:val="en-US"/>
              </w:rPr>
              <w:t xml:space="preserve"> shall be its integral part.</w:t>
            </w:r>
            <w:r w:rsidR="00AD3101" w:rsidRPr="00567E1D">
              <w:rPr>
                <w:rFonts w:ascii="Times New Roman" w:hAnsi="Times New Roman" w:cs="Times New Roman"/>
                <w:sz w:val="20"/>
                <w:szCs w:val="20"/>
                <w:lang w:val="en-US"/>
              </w:rPr>
              <w:t xml:space="preserve"> Any amendments and supplements to the </w:t>
            </w:r>
            <w:r w:rsidR="004116D5" w:rsidRPr="00567E1D">
              <w:rPr>
                <w:rFonts w:ascii="Times New Roman" w:hAnsi="Times New Roman" w:cs="Times New Roman"/>
                <w:sz w:val="20"/>
                <w:szCs w:val="20"/>
                <w:lang w:val="en-US"/>
              </w:rPr>
              <w:t xml:space="preserve">Agreement </w:t>
            </w:r>
            <w:r w:rsidR="00AD3101" w:rsidRPr="00567E1D">
              <w:rPr>
                <w:rFonts w:ascii="Times New Roman" w:hAnsi="Times New Roman" w:cs="Times New Roman"/>
                <w:sz w:val="20"/>
                <w:szCs w:val="20"/>
                <w:lang w:val="en-US"/>
              </w:rPr>
              <w:t xml:space="preserve">have effect </w:t>
            </w:r>
            <w:proofErr w:type="gramStart"/>
            <w:r w:rsidR="00AD3101" w:rsidRPr="00567E1D">
              <w:rPr>
                <w:rFonts w:ascii="Times New Roman" w:hAnsi="Times New Roman" w:cs="Times New Roman"/>
                <w:sz w:val="20"/>
                <w:szCs w:val="20"/>
                <w:lang w:val="en-US"/>
              </w:rPr>
              <w:t>provided that</w:t>
            </w:r>
            <w:proofErr w:type="gramEnd"/>
            <w:r w:rsidR="00AD3101" w:rsidRPr="00567E1D">
              <w:rPr>
                <w:rFonts w:ascii="Times New Roman" w:hAnsi="Times New Roman" w:cs="Times New Roman"/>
                <w:sz w:val="20"/>
                <w:szCs w:val="20"/>
                <w:lang w:val="en-US"/>
              </w:rPr>
              <w:t xml:space="preserve"> they are stated in writing (signed by the authorized representatives of both Parties and certified by the seals of the Parties (if applicable)) and </w:t>
            </w:r>
            <w:r w:rsidR="00AD3101" w:rsidRPr="00567E1D">
              <w:rPr>
                <w:rFonts w:ascii="Times New Roman" w:hAnsi="Times New Roman" w:cs="Times New Roman"/>
                <w:bCs/>
                <w:iCs/>
                <w:sz w:val="20"/>
                <w:szCs w:val="20"/>
                <w:lang w:val="en-US"/>
              </w:rPr>
              <w:t xml:space="preserve">contain a reference to this </w:t>
            </w:r>
            <w:r w:rsidR="00030126" w:rsidRPr="00567E1D">
              <w:rPr>
                <w:rFonts w:ascii="Times New Roman" w:hAnsi="Times New Roman" w:cs="Times New Roman"/>
                <w:bCs/>
                <w:iCs/>
                <w:sz w:val="20"/>
                <w:szCs w:val="20"/>
                <w:lang w:val="en-US"/>
              </w:rPr>
              <w:t>Agreement</w:t>
            </w:r>
            <w:r w:rsidR="00AD3101" w:rsidRPr="00567E1D">
              <w:rPr>
                <w:rFonts w:ascii="Times New Roman" w:hAnsi="Times New Roman" w:cs="Times New Roman"/>
                <w:bCs/>
                <w:iCs/>
                <w:sz w:val="20"/>
                <w:szCs w:val="20"/>
                <w:lang w:val="en-US"/>
              </w:rPr>
              <w:t>.</w:t>
            </w:r>
          </w:p>
        </w:tc>
      </w:tr>
      <w:tr w:rsidR="000F5A8A" w:rsidRPr="004955BA" w14:paraId="36765798" w14:textId="77777777" w:rsidTr="00941933">
        <w:tc>
          <w:tcPr>
            <w:tcW w:w="5016" w:type="dxa"/>
          </w:tcPr>
          <w:p w14:paraId="36765794" w14:textId="70E53881" w:rsidR="00C73EC5" w:rsidRPr="00567E1D" w:rsidRDefault="00C73EC5" w:rsidP="00A23A27">
            <w:pPr>
              <w:contextualSpacing/>
              <w:jc w:val="both"/>
              <w:rPr>
                <w:rFonts w:ascii="Times New Roman" w:hAnsi="Times New Roman" w:cs="Times New Roman"/>
                <w:sz w:val="20"/>
                <w:szCs w:val="20"/>
                <w:lang w:val="uk-UA"/>
              </w:rPr>
            </w:pPr>
            <w:r w:rsidRPr="00567E1D">
              <w:rPr>
                <w:rFonts w:ascii="Times New Roman" w:hAnsi="Times New Roman" w:cs="Times New Roman"/>
                <w:b/>
                <w:sz w:val="20"/>
                <w:szCs w:val="20"/>
                <w:lang w:val="uk-UA"/>
              </w:rPr>
              <w:t>8.2.</w:t>
            </w:r>
            <w:r w:rsidRPr="00567E1D">
              <w:rPr>
                <w:rFonts w:ascii="Times New Roman" w:hAnsi="Times New Roman" w:cs="Times New Roman"/>
                <w:sz w:val="20"/>
                <w:szCs w:val="20"/>
                <w:lang w:val="uk-UA"/>
              </w:rPr>
              <w:t xml:space="preserve"> З моменту підписання </w:t>
            </w:r>
            <w:r w:rsidR="00DB3E10" w:rsidRPr="00567E1D">
              <w:rPr>
                <w:rFonts w:ascii="Times New Roman" w:hAnsi="Times New Roman" w:cs="Times New Roman"/>
                <w:sz w:val="20"/>
                <w:szCs w:val="20"/>
                <w:lang w:val="uk-UA"/>
              </w:rPr>
              <w:t xml:space="preserve">цієї Угоди </w:t>
            </w:r>
            <w:r w:rsidRPr="00567E1D">
              <w:rPr>
                <w:rFonts w:ascii="Times New Roman" w:hAnsi="Times New Roman" w:cs="Times New Roman"/>
                <w:sz w:val="20"/>
                <w:szCs w:val="20"/>
                <w:lang w:val="uk-UA"/>
              </w:rPr>
              <w:t xml:space="preserve">всі попередні переговори і листування  Сторін по ньому (щодо предмету </w:t>
            </w:r>
            <w:r w:rsidR="00DB3E10" w:rsidRPr="00567E1D">
              <w:rPr>
                <w:rFonts w:ascii="Times New Roman" w:hAnsi="Times New Roman" w:cs="Times New Roman"/>
                <w:sz w:val="20"/>
                <w:szCs w:val="20"/>
                <w:lang w:val="uk-UA"/>
              </w:rPr>
              <w:t>Угоди</w:t>
            </w:r>
            <w:r w:rsidRPr="00567E1D">
              <w:rPr>
                <w:rFonts w:ascii="Times New Roman" w:hAnsi="Times New Roman" w:cs="Times New Roman"/>
                <w:sz w:val="20"/>
                <w:szCs w:val="20"/>
                <w:lang w:val="uk-UA"/>
              </w:rPr>
              <w:t>) втрачають силу.</w:t>
            </w:r>
          </w:p>
          <w:p w14:paraId="36765795" w14:textId="77777777" w:rsidR="00C73EC5" w:rsidRPr="00567E1D" w:rsidRDefault="00C73EC5" w:rsidP="00A23A27">
            <w:pPr>
              <w:rPr>
                <w:rFonts w:ascii="Times New Roman" w:hAnsi="Times New Roman" w:cs="Times New Roman"/>
                <w:bCs/>
                <w:sz w:val="20"/>
                <w:szCs w:val="20"/>
                <w:lang w:val="uk-UA"/>
              </w:rPr>
            </w:pPr>
          </w:p>
        </w:tc>
        <w:tc>
          <w:tcPr>
            <w:tcW w:w="4680" w:type="dxa"/>
          </w:tcPr>
          <w:p w14:paraId="36765797" w14:textId="2CCBE2CF" w:rsidR="00C73EC5" w:rsidRPr="00567E1D" w:rsidRDefault="00C73EC5" w:rsidP="00A23A27">
            <w:pPr>
              <w:jc w:val="both"/>
              <w:rPr>
                <w:rFonts w:ascii="Times New Roman" w:hAnsi="Times New Roman" w:cs="Times New Roman"/>
                <w:sz w:val="20"/>
                <w:szCs w:val="20"/>
                <w:lang w:val="en-US"/>
              </w:rPr>
            </w:pPr>
            <w:r w:rsidRPr="00567E1D">
              <w:rPr>
                <w:rFonts w:ascii="Times New Roman" w:hAnsi="Times New Roman" w:cs="Times New Roman"/>
                <w:b/>
                <w:sz w:val="20"/>
                <w:szCs w:val="20"/>
                <w:lang w:val="en-US"/>
              </w:rPr>
              <w:t>8.2.</w:t>
            </w:r>
            <w:r w:rsidRPr="00567E1D">
              <w:rPr>
                <w:rFonts w:ascii="Times New Roman" w:hAnsi="Times New Roman" w:cs="Times New Roman"/>
                <w:sz w:val="20"/>
                <w:szCs w:val="20"/>
                <w:lang w:val="en-US"/>
              </w:rPr>
              <w:t xml:space="preserve"> From the moment of signing the </w:t>
            </w:r>
            <w:r w:rsidR="00030126" w:rsidRPr="00567E1D">
              <w:rPr>
                <w:rFonts w:ascii="Times New Roman" w:hAnsi="Times New Roman" w:cs="Times New Roman"/>
                <w:sz w:val="20"/>
                <w:szCs w:val="20"/>
                <w:lang w:val="en-US"/>
              </w:rPr>
              <w:t>Agreement</w:t>
            </w:r>
            <w:r w:rsidRPr="00567E1D">
              <w:rPr>
                <w:rFonts w:ascii="Times New Roman" w:hAnsi="Times New Roman" w:cs="Times New Roman"/>
                <w:sz w:val="20"/>
                <w:szCs w:val="20"/>
                <w:lang w:val="en-US"/>
              </w:rPr>
              <w:t xml:space="preserve"> all the preliminary negotiations and correspondence between the Parties (</w:t>
            </w:r>
            <w:proofErr w:type="gramStart"/>
            <w:r w:rsidRPr="00567E1D">
              <w:rPr>
                <w:rFonts w:ascii="Times New Roman" w:hAnsi="Times New Roman" w:cs="Times New Roman"/>
                <w:sz w:val="20"/>
                <w:szCs w:val="20"/>
                <w:lang w:val="en-US"/>
              </w:rPr>
              <w:t xml:space="preserve">on the subject of </w:t>
            </w:r>
            <w:r w:rsidR="00030126" w:rsidRPr="00567E1D">
              <w:rPr>
                <w:rFonts w:ascii="Times New Roman" w:hAnsi="Times New Roman" w:cs="Times New Roman"/>
                <w:sz w:val="20"/>
                <w:szCs w:val="20"/>
                <w:lang w:val="en-US"/>
              </w:rPr>
              <w:t>Agreement</w:t>
            </w:r>
            <w:proofErr w:type="gramEnd"/>
            <w:r w:rsidRPr="00567E1D">
              <w:rPr>
                <w:rFonts w:ascii="Times New Roman" w:hAnsi="Times New Roman" w:cs="Times New Roman"/>
                <w:sz w:val="20"/>
                <w:szCs w:val="20"/>
                <w:lang w:val="en-US"/>
              </w:rPr>
              <w:t>) shall cease to be valid.</w:t>
            </w:r>
          </w:p>
        </w:tc>
      </w:tr>
      <w:tr w:rsidR="000F5A8A" w:rsidRPr="004955BA" w14:paraId="3676579C" w14:textId="77777777" w:rsidTr="00941933">
        <w:tc>
          <w:tcPr>
            <w:tcW w:w="5016" w:type="dxa"/>
          </w:tcPr>
          <w:p w14:paraId="36765799" w14:textId="01593131" w:rsidR="00C73EC5" w:rsidRPr="00567E1D" w:rsidRDefault="00C73EC5" w:rsidP="00A23A27">
            <w:pPr>
              <w:jc w:val="both"/>
              <w:rPr>
                <w:rFonts w:ascii="Times New Roman" w:hAnsi="Times New Roman" w:cs="Times New Roman"/>
                <w:sz w:val="20"/>
                <w:szCs w:val="20"/>
                <w:lang w:val="uk-UA"/>
              </w:rPr>
            </w:pPr>
            <w:r w:rsidRPr="00567E1D">
              <w:rPr>
                <w:rFonts w:ascii="Times New Roman" w:hAnsi="Times New Roman" w:cs="Times New Roman"/>
                <w:b/>
                <w:sz w:val="20"/>
                <w:szCs w:val="20"/>
                <w:lang w:val="uk-UA"/>
              </w:rPr>
              <w:t>8.3.</w:t>
            </w:r>
            <w:r w:rsidRPr="00567E1D">
              <w:rPr>
                <w:rFonts w:ascii="Times New Roman" w:hAnsi="Times New Roman" w:cs="Times New Roman"/>
                <w:sz w:val="20"/>
                <w:szCs w:val="20"/>
                <w:lang w:val="uk-UA"/>
              </w:rPr>
              <w:t xml:space="preserve"> Нумерація та найменування розділів ц</w:t>
            </w:r>
            <w:r w:rsidR="001D697D" w:rsidRPr="00567E1D">
              <w:rPr>
                <w:rFonts w:ascii="Times New Roman" w:hAnsi="Times New Roman" w:cs="Times New Roman"/>
                <w:sz w:val="20"/>
                <w:szCs w:val="20"/>
                <w:lang w:val="uk-UA"/>
              </w:rPr>
              <w:t>ієї</w:t>
            </w:r>
            <w:r w:rsidRPr="00567E1D">
              <w:rPr>
                <w:rFonts w:ascii="Times New Roman" w:hAnsi="Times New Roman" w:cs="Times New Roman"/>
                <w:sz w:val="20"/>
                <w:szCs w:val="20"/>
                <w:lang w:val="uk-UA"/>
              </w:rPr>
              <w:t xml:space="preserve"> </w:t>
            </w:r>
            <w:r w:rsidR="00DB3E10" w:rsidRPr="00567E1D">
              <w:rPr>
                <w:rFonts w:ascii="Times New Roman" w:hAnsi="Times New Roman" w:cs="Times New Roman"/>
                <w:sz w:val="20"/>
                <w:szCs w:val="20"/>
                <w:lang w:val="uk-UA"/>
              </w:rPr>
              <w:t xml:space="preserve">Угоди </w:t>
            </w:r>
            <w:r w:rsidRPr="00567E1D">
              <w:rPr>
                <w:rFonts w:ascii="Times New Roman" w:hAnsi="Times New Roman" w:cs="Times New Roman"/>
                <w:sz w:val="20"/>
                <w:szCs w:val="20"/>
                <w:lang w:val="uk-UA"/>
              </w:rPr>
              <w:t xml:space="preserve">використовуються лише для полегшення користування </w:t>
            </w:r>
            <w:r w:rsidR="00DB3E10" w:rsidRPr="00567E1D">
              <w:rPr>
                <w:rFonts w:ascii="Times New Roman" w:hAnsi="Times New Roman" w:cs="Times New Roman"/>
                <w:sz w:val="20"/>
                <w:szCs w:val="20"/>
                <w:lang w:val="uk-UA"/>
              </w:rPr>
              <w:t xml:space="preserve">Угодою </w:t>
            </w:r>
            <w:r w:rsidRPr="00567E1D">
              <w:rPr>
                <w:rFonts w:ascii="Times New Roman" w:hAnsi="Times New Roman" w:cs="Times New Roman"/>
                <w:sz w:val="20"/>
                <w:szCs w:val="20"/>
                <w:lang w:val="uk-UA"/>
              </w:rPr>
              <w:t xml:space="preserve">і в жодному разі та за жодних обставин не впливають на тлумачення </w:t>
            </w:r>
            <w:r w:rsidR="00DB3E10" w:rsidRPr="00567E1D">
              <w:rPr>
                <w:rFonts w:ascii="Times New Roman" w:hAnsi="Times New Roman" w:cs="Times New Roman"/>
                <w:sz w:val="20"/>
                <w:szCs w:val="20"/>
                <w:lang w:val="uk-UA"/>
              </w:rPr>
              <w:t xml:space="preserve">Угоди </w:t>
            </w:r>
            <w:r w:rsidRPr="00567E1D">
              <w:rPr>
                <w:rFonts w:ascii="Times New Roman" w:hAnsi="Times New Roman" w:cs="Times New Roman"/>
                <w:sz w:val="20"/>
                <w:szCs w:val="20"/>
                <w:lang w:val="uk-UA"/>
              </w:rPr>
              <w:t>в цілому аб</w:t>
            </w:r>
            <w:r w:rsidR="00436326" w:rsidRPr="00567E1D">
              <w:rPr>
                <w:rFonts w:ascii="Times New Roman" w:hAnsi="Times New Roman" w:cs="Times New Roman"/>
                <w:sz w:val="20"/>
                <w:szCs w:val="20"/>
                <w:lang w:val="uk-UA"/>
              </w:rPr>
              <w:t>о</w:t>
            </w:r>
            <w:r w:rsidRPr="00567E1D">
              <w:rPr>
                <w:rFonts w:ascii="Times New Roman" w:hAnsi="Times New Roman" w:cs="Times New Roman"/>
                <w:sz w:val="20"/>
                <w:szCs w:val="20"/>
                <w:lang w:val="uk-UA"/>
              </w:rPr>
              <w:t xml:space="preserve"> окремих положень.</w:t>
            </w:r>
          </w:p>
        </w:tc>
        <w:tc>
          <w:tcPr>
            <w:tcW w:w="4680" w:type="dxa"/>
          </w:tcPr>
          <w:p w14:paraId="3676579B" w14:textId="3AB0F034" w:rsidR="00C73EC5" w:rsidRPr="00567E1D" w:rsidRDefault="00C73EC5" w:rsidP="00A23A27">
            <w:pPr>
              <w:pStyle w:val="ListParagraph"/>
              <w:ind w:left="0"/>
              <w:jc w:val="both"/>
              <w:rPr>
                <w:rFonts w:ascii="Times New Roman" w:hAnsi="Times New Roman" w:cs="Times New Roman"/>
                <w:sz w:val="20"/>
                <w:szCs w:val="20"/>
                <w:lang w:val="en-US"/>
              </w:rPr>
            </w:pPr>
            <w:r w:rsidRPr="00567E1D">
              <w:rPr>
                <w:rFonts w:ascii="Times New Roman" w:hAnsi="Times New Roman" w:cs="Times New Roman"/>
                <w:b/>
                <w:sz w:val="20"/>
                <w:szCs w:val="20"/>
                <w:lang w:val="en-US"/>
              </w:rPr>
              <w:t>8.3</w:t>
            </w:r>
            <w:r w:rsidR="00ED30AB" w:rsidRPr="00567E1D">
              <w:rPr>
                <w:rFonts w:ascii="Times New Roman" w:hAnsi="Times New Roman" w:cs="Times New Roman"/>
                <w:b/>
                <w:sz w:val="20"/>
                <w:szCs w:val="20"/>
                <w:lang w:val="en-US"/>
              </w:rPr>
              <w:t>.</w:t>
            </w:r>
            <w:r w:rsidRPr="00567E1D">
              <w:rPr>
                <w:rFonts w:ascii="Times New Roman" w:hAnsi="Times New Roman" w:cs="Times New Roman"/>
                <w:sz w:val="20"/>
                <w:szCs w:val="20"/>
                <w:lang w:val="en-US"/>
              </w:rPr>
              <w:t xml:space="preserve"> Numeration and titling of sections of the </w:t>
            </w:r>
            <w:r w:rsidR="00030126" w:rsidRPr="00567E1D">
              <w:rPr>
                <w:rFonts w:ascii="Times New Roman" w:hAnsi="Times New Roman" w:cs="Times New Roman"/>
                <w:sz w:val="20"/>
                <w:szCs w:val="20"/>
                <w:lang w:val="en-US"/>
              </w:rPr>
              <w:t>Agreement</w:t>
            </w:r>
            <w:r w:rsidRPr="00567E1D">
              <w:rPr>
                <w:rFonts w:ascii="Times New Roman" w:hAnsi="Times New Roman" w:cs="Times New Roman"/>
                <w:sz w:val="20"/>
                <w:szCs w:val="20"/>
                <w:lang w:val="en-US"/>
              </w:rPr>
              <w:t xml:space="preserve"> are only to facilitate the use of </w:t>
            </w:r>
            <w:r w:rsidR="001B47FF" w:rsidRPr="00567E1D">
              <w:rPr>
                <w:rFonts w:ascii="Times New Roman" w:hAnsi="Times New Roman" w:cs="Times New Roman"/>
                <w:sz w:val="20"/>
                <w:szCs w:val="20"/>
                <w:lang w:val="en-US"/>
              </w:rPr>
              <w:t>Agreement</w:t>
            </w:r>
            <w:r w:rsidRPr="00567E1D">
              <w:rPr>
                <w:rFonts w:ascii="Times New Roman" w:hAnsi="Times New Roman" w:cs="Times New Roman"/>
                <w:sz w:val="20"/>
                <w:szCs w:val="20"/>
                <w:lang w:val="en-US"/>
              </w:rPr>
              <w:t xml:space="preserve"> and under no circumstances shall affect the interpretation of the </w:t>
            </w:r>
            <w:r w:rsidR="00030126" w:rsidRPr="00567E1D">
              <w:rPr>
                <w:rFonts w:ascii="Times New Roman" w:hAnsi="Times New Roman" w:cs="Times New Roman"/>
                <w:sz w:val="20"/>
                <w:szCs w:val="20"/>
                <w:lang w:val="en-US"/>
              </w:rPr>
              <w:t>Agreement</w:t>
            </w:r>
            <w:r w:rsidR="00030126" w:rsidRPr="00567E1D" w:rsidDel="00030126">
              <w:rPr>
                <w:rFonts w:ascii="Times New Roman" w:hAnsi="Times New Roman" w:cs="Times New Roman"/>
                <w:sz w:val="20"/>
                <w:szCs w:val="20"/>
                <w:lang w:val="en-US"/>
              </w:rPr>
              <w:t xml:space="preserve"> </w:t>
            </w:r>
            <w:r w:rsidRPr="00567E1D">
              <w:rPr>
                <w:rFonts w:ascii="Times New Roman" w:hAnsi="Times New Roman" w:cs="Times New Roman"/>
                <w:sz w:val="20"/>
                <w:szCs w:val="20"/>
                <w:lang w:val="en-US"/>
              </w:rPr>
              <w:t>in whole or in part.</w:t>
            </w:r>
          </w:p>
        </w:tc>
      </w:tr>
      <w:tr w:rsidR="000F5A8A" w:rsidRPr="004955BA" w14:paraId="367657A5" w14:textId="77777777" w:rsidTr="00941933">
        <w:tc>
          <w:tcPr>
            <w:tcW w:w="5016" w:type="dxa"/>
          </w:tcPr>
          <w:p w14:paraId="01613471" w14:textId="798460B5" w:rsidR="00995605" w:rsidRPr="00567E1D" w:rsidRDefault="00C73EC5" w:rsidP="00A23A27">
            <w:pPr>
              <w:jc w:val="both"/>
              <w:rPr>
                <w:rFonts w:ascii="Times New Roman" w:hAnsi="Times New Roman" w:cs="Times New Roman"/>
                <w:sz w:val="20"/>
                <w:szCs w:val="20"/>
                <w:lang w:val="uk-UA" w:eastAsia="ru-RU"/>
              </w:rPr>
            </w:pPr>
            <w:r w:rsidRPr="00567E1D">
              <w:rPr>
                <w:rFonts w:ascii="Times New Roman" w:hAnsi="Times New Roman" w:cs="Times New Roman"/>
                <w:b/>
                <w:sz w:val="20"/>
                <w:szCs w:val="20"/>
                <w:lang w:val="uk-UA"/>
              </w:rPr>
              <w:t>8.</w:t>
            </w:r>
            <w:r w:rsidR="00277E61" w:rsidRPr="00567E1D">
              <w:rPr>
                <w:rFonts w:ascii="Times New Roman" w:hAnsi="Times New Roman" w:cs="Times New Roman"/>
                <w:b/>
                <w:sz w:val="20"/>
                <w:szCs w:val="20"/>
                <w:lang w:val="uk-UA"/>
              </w:rPr>
              <w:t>4</w:t>
            </w:r>
            <w:r w:rsidRPr="00567E1D">
              <w:rPr>
                <w:rFonts w:ascii="Times New Roman" w:hAnsi="Times New Roman" w:cs="Times New Roman"/>
                <w:b/>
                <w:sz w:val="20"/>
                <w:szCs w:val="20"/>
                <w:lang w:val="uk-UA"/>
              </w:rPr>
              <w:t>.</w:t>
            </w:r>
            <w:r w:rsidRPr="00567E1D">
              <w:rPr>
                <w:rFonts w:ascii="Times New Roman" w:hAnsi="Times New Roman" w:cs="Times New Roman"/>
                <w:sz w:val="20"/>
                <w:szCs w:val="20"/>
                <w:lang w:val="uk-UA"/>
              </w:rPr>
              <w:t xml:space="preserve"> </w:t>
            </w:r>
            <w:r w:rsidR="00995605" w:rsidRPr="00567E1D">
              <w:rPr>
                <w:rFonts w:ascii="Times New Roman" w:hAnsi="Times New Roman" w:cs="Times New Roman"/>
                <w:sz w:val="20"/>
                <w:szCs w:val="20"/>
                <w:lang w:val="uk-UA" w:eastAsia="ru-RU"/>
              </w:rPr>
              <w:t xml:space="preserve">Сторони підписанням </w:t>
            </w:r>
            <w:r w:rsidR="00FE0BD7" w:rsidRPr="00567E1D">
              <w:rPr>
                <w:rFonts w:ascii="Times New Roman" w:hAnsi="Times New Roman" w:cs="Times New Roman"/>
                <w:sz w:val="20"/>
                <w:szCs w:val="20"/>
                <w:lang w:val="uk-UA" w:eastAsia="ru-RU"/>
              </w:rPr>
              <w:t xml:space="preserve">даної Угоди </w:t>
            </w:r>
            <w:r w:rsidR="00995605" w:rsidRPr="00567E1D">
              <w:rPr>
                <w:rFonts w:ascii="Times New Roman" w:hAnsi="Times New Roman" w:cs="Times New Roman"/>
                <w:sz w:val="20"/>
                <w:szCs w:val="20"/>
                <w:lang w:val="uk-UA" w:eastAsia="ru-RU"/>
              </w:rPr>
              <w:t xml:space="preserve">підтверджують, що: </w:t>
            </w:r>
          </w:p>
          <w:p w14:paraId="09257705" w14:textId="3045564D" w:rsidR="00995605" w:rsidRPr="00567E1D" w:rsidRDefault="00995605" w:rsidP="00A23A27">
            <w:pPr>
              <w:pStyle w:val="gmail-msolistparagraph"/>
              <w:numPr>
                <w:ilvl w:val="0"/>
                <w:numId w:val="16"/>
              </w:numPr>
              <w:spacing w:before="0" w:beforeAutospacing="0" w:after="0" w:afterAutospacing="0"/>
              <w:ind w:left="0" w:firstLine="0"/>
              <w:jc w:val="both"/>
              <w:rPr>
                <w:rFonts w:eastAsia="Times New Roman"/>
                <w:sz w:val="20"/>
                <w:szCs w:val="20"/>
                <w:lang w:val="uk-UA" w:eastAsia="ru-RU"/>
              </w:rPr>
            </w:pPr>
            <w:r w:rsidRPr="00567E1D">
              <w:rPr>
                <w:rFonts w:eastAsia="Times New Roman"/>
                <w:sz w:val="20"/>
                <w:szCs w:val="20"/>
                <w:lang w:val="uk-UA" w:eastAsia="ru-RU"/>
              </w:rPr>
              <w:t>вони отримали згоду суб'єкту(</w:t>
            </w:r>
            <w:proofErr w:type="spellStart"/>
            <w:r w:rsidRPr="00567E1D">
              <w:rPr>
                <w:rFonts w:eastAsia="Times New Roman"/>
                <w:sz w:val="20"/>
                <w:szCs w:val="20"/>
                <w:lang w:val="uk-UA" w:eastAsia="ru-RU"/>
              </w:rPr>
              <w:t>ів</w:t>
            </w:r>
            <w:proofErr w:type="spellEnd"/>
            <w:r w:rsidRPr="00567E1D">
              <w:rPr>
                <w:rFonts w:eastAsia="Times New Roman"/>
                <w:sz w:val="20"/>
                <w:szCs w:val="20"/>
                <w:lang w:val="uk-UA" w:eastAsia="ru-RU"/>
              </w:rPr>
              <w:t xml:space="preserve">), персональні дані якого(яких) поширюються в рамках </w:t>
            </w:r>
            <w:r w:rsidR="00FE0BD7" w:rsidRPr="00567E1D">
              <w:rPr>
                <w:rFonts w:eastAsia="Times New Roman"/>
                <w:sz w:val="20"/>
                <w:szCs w:val="20"/>
                <w:lang w:val="uk-UA" w:eastAsia="ru-RU"/>
              </w:rPr>
              <w:t xml:space="preserve">даної Угоди </w:t>
            </w:r>
            <w:r w:rsidRPr="00567E1D">
              <w:rPr>
                <w:rFonts w:eastAsia="Times New Roman"/>
                <w:sz w:val="20"/>
                <w:szCs w:val="20"/>
                <w:lang w:val="uk-UA" w:eastAsia="ru-RU"/>
              </w:rPr>
              <w:t xml:space="preserve">(далі – ПД), на обробку, в </w:t>
            </w:r>
            <w:proofErr w:type="spellStart"/>
            <w:r w:rsidRPr="00567E1D">
              <w:rPr>
                <w:rFonts w:eastAsia="Times New Roman"/>
                <w:sz w:val="20"/>
                <w:szCs w:val="20"/>
                <w:lang w:val="uk-UA" w:eastAsia="ru-RU"/>
              </w:rPr>
              <w:t>т.ч</w:t>
            </w:r>
            <w:proofErr w:type="spellEnd"/>
            <w:r w:rsidRPr="00567E1D">
              <w:rPr>
                <w:rFonts w:eastAsia="Times New Roman"/>
                <w:sz w:val="20"/>
                <w:szCs w:val="20"/>
                <w:lang w:val="uk-UA" w:eastAsia="ru-RU"/>
              </w:rPr>
              <w:t xml:space="preserve">. на передачу третім особам ПД (далі – Згода); </w:t>
            </w:r>
          </w:p>
          <w:p w14:paraId="7D53B57C" w14:textId="77777777" w:rsidR="00995605" w:rsidRPr="00567E1D" w:rsidRDefault="00995605" w:rsidP="00A23A27">
            <w:pPr>
              <w:pStyle w:val="gmail-msolistparagraph"/>
              <w:numPr>
                <w:ilvl w:val="0"/>
                <w:numId w:val="16"/>
              </w:numPr>
              <w:spacing w:before="0" w:beforeAutospacing="0" w:after="0" w:afterAutospacing="0"/>
              <w:ind w:left="0" w:firstLine="0"/>
              <w:jc w:val="both"/>
              <w:rPr>
                <w:rFonts w:eastAsia="Times New Roman"/>
                <w:sz w:val="20"/>
                <w:szCs w:val="20"/>
                <w:lang w:val="uk-UA" w:eastAsia="ru-RU"/>
              </w:rPr>
            </w:pPr>
            <w:r w:rsidRPr="00567E1D">
              <w:rPr>
                <w:rFonts w:eastAsia="Times New Roman"/>
                <w:sz w:val="20"/>
                <w:szCs w:val="20"/>
                <w:lang w:val="uk-UA" w:eastAsia="ru-RU"/>
              </w:rPr>
              <w:t>Сторони є володільцями таких ПД;</w:t>
            </w:r>
          </w:p>
          <w:p w14:paraId="0F664402" w14:textId="77777777" w:rsidR="00995605" w:rsidRPr="00567E1D" w:rsidRDefault="00995605" w:rsidP="00A23A27">
            <w:pPr>
              <w:pStyle w:val="gmail-msolistparagraph"/>
              <w:numPr>
                <w:ilvl w:val="0"/>
                <w:numId w:val="16"/>
              </w:numPr>
              <w:spacing w:before="0" w:beforeAutospacing="0" w:after="0" w:afterAutospacing="0"/>
              <w:ind w:left="0" w:firstLine="0"/>
              <w:jc w:val="both"/>
              <w:rPr>
                <w:rFonts w:eastAsia="Times New Roman"/>
                <w:sz w:val="20"/>
                <w:szCs w:val="20"/>
                <w:lang w:val="uk-UA" w:eastAsia="ru-RU"/>
              </w:rPr>
            </w:pPr>
            <w:r w:rsidRPr="00567E1D">
              <w:rPr>
                <w:rFonts w:eastAsia="Times New Roman"/>
                <w:sz w:val="20"/>
                <w:szCs w:val="20"/>
                <w:lang w:val="uk-UA" w:eastAsia="ru-RU"/>
              </w:rPr>
              <w:t>Сторони беруть на себе зобов'язання щодо забезпечення виконання вимог законодавства в сфері захисту персональних даних.</w:t>
            </w:r>
          </w:p>
          <w:p w14:paraId="614BB673" w14:textId="2D5601F3" w:rsidR="00995605" w:rsidRPr="00567E1D" w:rsidRDefault="00995605" w:rsidP="00A23A27">
            <w:pPr>
              <w:jc w:val="both"/>
              <w:rPr>
                <w:rFonts w:ascii="Times New Roman" w:hAnsi="Times New Roman" w:cs="Times New Roman"/>
                <w:sz w:val="20"/>
                <w:szCs w:val="20"/>
                <w:lang w:val="uk-UA" w:eastAsia="ru-RU"/>
              </w:rPr>
            </w:pPr>
            <w:r w:rsidRPr="00567E1D">
              <w:rPr>
                <w:rFonts w:ascii="Times New Roman" w:hAnsi="Times New Roman" w:cs="Times New Roman"/>
                <w:sz w:val="20"/>
                <w:szCs w:val="20"/>
                <w:lang w:val="uk-UA" w:eastAsia="ru-RU"/>
              </w:rPr>
              <w:t xml:space="preserve">ПД передаються в рамках обсягу та відповідно до мети, визначених у Згоді, для подальшої обробки ПД Стороною, якій ПД передаються під час укладання, реалізації, розірвання, зберігання </w:t>
            </w:r>
            <w:r w:rsidR="00FE0BD7" w:rsidRPr="00567E1D">
              <w:rPr>
                <w:rFonts w:ascii="Times New Roman" w:hAnsi="Times New Roman" w:cs="Times New Roman"/>
                <w:sz w:val="20"/>
                <w:szCs w:val="20"/>
                <w:lang w:val="uk-UA" w:eastAsia="ru-RU"/>
              </w:rPr>
              <w:t xml:space="preserve">даної Угоди </w:t>
            </w:r>
            <w:r w:rsidRPr="00567E1D">
              <w:rPr>
                <w:rFonts w:ascii="Times New Roman" w:hAnsi="Times New Roman" w:cs="Times New Roman"/>
                <w:sz w:val="20"/>
                <w:szCs w:val="20"/>
                <w:lang w:val="uk-UA" w:eastAsia="ru-RU"/>
              </w:rPr>
              <w:t xml:space="preserve">(далі – Одержувач). Одержувач зобов'язується ставитись до ПД так, як би він стався до ПД, володільцем та/або розпорядником яких він є на момент отримання ПД від іншої Сторони (далі – Володілець), а також створити необхідні умови для захисту отриманих ПД. </w:t>
            </w:r>
          </w:p>
          <w:p w14:paraId="30A33CAF" w14:textId="77777777" w:rsidR="00995605" w:rsidRPr="00567E1D" w:rsidRDefault="00995605" w:rsidP="00A23A27">
            <w:pPr>
              <w:jc w:val="both"/>
              <w:rPr>
                <w:rFonts w:ascii="Times New Roman" w:hAnsi="Times New Roman" w:cs="Times New Roman"/>
                <w:sz w:val="20"/>
                <w:szCs w:val="20"/>
                <w:lang w:val="uk-UA" w:eastAsia="ru-RU"/>
              </w:rPr>
            </w:pPr>
            <w:r w:rsidRPr="00567E1D">
              <w:rPr>
                <w:rFonts w:ascii="Times New Roman" w:hAnsi="Times New Roman" w:cs="Times New Roman"/>
                <w:sz w:val="20"/>
                <w:szCs w:val="20"/>
                <w:lang w:val="uk-UA" w:eastAsia="ru-RU"/>
              </w:rPr>
              <w:t>Володілець зобов'язується здійснити необхідні повідомлення, в тому числі суб'єкта(</w:t>
            </w:r>
            <w:proofErr w:type="spellStart"/>
            <w:r w:rsidRPr="00567E1D">
              <w:rPr>
                <w:rFonts w:ascii="Times New Roman" w:hAnsi="Times New Roman" w:cs="Times New Roman"/>
                <w:sz w:val="20"/>
                <w:szCs w:val="20"/>
                <w:lang w:val="uk-UA" w:eastAsia="ru-RU"/>
              </w:rPr>
              <w:t>ів</w:t>
            </w:r>
            <w:proofErr w:type="spellEnd"/>
            <w:r w:rsidRPr="00567E1D">
              <w:rPr>
                <w:rFonts w:ascii="Times New Roman" w:hAnsi="Times New Roman" w:cs="Times New Roman"/>
                <w:sz w:val="20"/>
                <w:szCs w:val="20"/>
                <w:lang w:val="uk-UA" w:eastAsia="ru-RU"/>
              </w:rPr>
              <w:t xml:space="preserve">), ПД якого(яких) передаються, у відповідності до вимог Закону України «Про захист персональних даних». </w:t>
            </w:r>
          </w:p>
          <w:p w14:paraId="015BD66D" w14:textId="57563A02" w:rsidR="00995605" w:rsidRPr="00567E1D" w:rsidRDefault="00995605" w:rsidP="00A23A27">
            <w:pPr>
              <w:jc w:val="both"/>
              <w:rPr>
                <w:rFonts w:ascii="Times New Roman" w:hAnsi="Times New Roman" w:cs="Times New Roman"/>
                <w:sz w:val="20"/>
                <w:szCs w:val="20"/>
                <w:lang w:val="uk-UA" w:eastAsia="ru-RU"/>
              </w:rPr>
            </w:pPr>
            <w:r w:rsidRPr="00567E1D">
              <w:rPr>
                <w:rFonts w:ascii="Times New Roman" w:hAnsi="Times New Roman" w:cs="Times New Roman"/>
                <w:sz w:val="20"/>
                <w:szCs w:val="20"/>
                <w:lang w:val="uk-UA" w:eastAsia="ru-RU"/>
              </w:rPr>
              <w:t xml:space="preserve">Даний пункт набирає чинності з моменту набрання чинності </w:t>
            </w:r>
            <w:r w:rsidR="00DB3E10" w:rsidRPr="00567E1D">
              <w:rPr>
                <w:rFonts w:ascii="Times New Roman" w:hAnsi="Times New Roman" w:cs="Times New Roman"/>
                <w:sz w:val="20"/>
                <w:szCs w:val="20"/>
                <w:lang w:val="uk-UA" w:eastAsia="ru-RU"/>
              </w:rPr>
              <w:t>даною Угодою</w:t>
            </w:r>
            <w:r w:rsidRPr="00567E1D">
              <w:rPr>
                <w:rFonts w:ascii="Times New Roman" w:hAnsi="Times New Roman" w:cs="Times New Roman"/>
                <w:sz w:val="20"/>
                <w:szCs w:val="20"/>
                <w:lang w:val="uk-UA" w:eastAsia="ru-RU"/>
              </w:rPr>
              <w:t xml:space="preserve">, діє протягом строку дії Договору та протягом 10 років з моменту припинення дії </w:t>
            </w:r>
            <w:r w:rsidR="00DB3E10" w:rsidRPr="00567E1D">
              <w:rPr>
                <w:rFonts w:ascii="Times New Roman" w:hAnsi="Times New Roman" w:cs="Times New Roman"/>
                <w:sz w:val="20"/>
                <w:szCs w:val="20"/>
                <w:lang w:val="uk-UA" w:eastAsia="ru-RU"/>
              </w:rPr>
              <w:t>Угоди</w:t>
            </w:r>
            <w:r w:rsidRPr="00567E1D">
              <w:rPr>
                <w:rFonts w:ascii="Times New Roman" w:hAnsi="Times New Roman" w:cs="Times New Roman"/>
                <w:sz w:val="20"/>
                <w:szCs w:val="20"/>
                <w:lang w:val="uk-UA" w:eastAsia="ru-RU"/>
              </w:rPr>
              <w:t>.</w:t>
            </w:r>
          </w:p>
          <w:p w14:paraId="367657A1" w14:textId="6F498A3D" w:rsidR="00C73EC5" w:rsidRPr="00567E1D" w:rsidRDefault="00C73EC5" w:rsidP="00A23A27">
            <w:pPr>
              <w:jc w:val="both"/>
              <w:rPr>
                <w:rFonts w:ascii="Times New Roman" w:hAnsi="Times New Roman" w:cs="Times New Roman"/>
                <w:spacing w:val="-5"/>
                <w:sz w:val="20"/>
                <w:szCs w:val="20"/>
                <w:lang w:val="uk-UA"/>
              </w:rPr>
            </w:pPr>
          </w:p>
          <w:p w14:paraId="367657A2" w14:textId="77777777" w:rsidR="00C73EC5" w:rsidRPr="00567E1D" w:rsidRDefault="00C73EC5" w:rsidP="00A23A27">
            <w:pPr>
              <w:jc w:val="both"/>
              <w:rPr>
                <w:rFonts w:ascii="Times New Roman" w:hAnsi="Times New Roman" w:cs="Times New Roman"/>
                <w:sz w:val="20"/>
                <w:szCs w:val="20"/>
                <w:lang w:val="uk-UA"/>
              </w:rPr>
            </w:pPr>
          </w:p>
        </w:tc>
        <w:tc>
          <w:tcPr>
            <w:tcW w:w="4680" w:type="dxa"/>
          </w:tcPr>
          <w:p w14:paraId="7102C425" w14:textId="6457E13E" w:rsidR="00995605" w:rsidRPr="00567E1D" w:rsidRDefault="00C73EC5" w:rsidP="00A23A27">
            <w:pPr>
              <w:jc w:val="both"/>
              <w:rPr>
                <w:rFonts w:ascii="Times New Roman" w:hAnsi="Times New Roman" w:cs="Times New Roman"/>
                <w:sz w:val="20"/>
                <w:szCs w:val="20"/>
                <w:lang w:val="en-US" w:eastAsia="ru-RU"/>
              </w:rPr>
            </w:pPr>
            <w:r w:rsidRPr="00567E1D">
              <w:rPr>
                <w:rFonts w:ascii="Times New Roman" w:hAnsi="Times New Roman" w:cs="Times New Roman"/>
                <w:b/>
                <w:sz w:val="20"/>
                <w:szCs w:val="20"/>
                <w:lang w:val="en-US"/>
              </w:rPr>
              <w:t>8.</w:t>
            </w:r>
            <w:r w:rsidR="00030126" w:rsidRPr="00567E1D">
              <w:rPr>
                <w:rFonts w:ascii="Times New Roman" w:hAnsi="Times New Roman" w:cs="Times New Roman"/>
                <w:b/>
                <w:sz w:val="20"/>
                <w:szCs w:val="20"/>
                <w:lang w:val="uk-UA"/>
              </w:rPr>
              <w:t>4</w:t>
            </w:r>
            <w:r w:rsidR="00030126" w:rsidRPr="00567E1D">
              <w:rPr>
                <w:rFonts w:ascii="Times New Roman" w:hAnsi="Times New Roman" w:cs="Times New Roman"/>
                <w:sz w:val="20"/>
                <w:szCs w:val="20"/>
                <w:lang w:val="en-US" w:eastAsia="ru-RU"/>
              </w:rPr>
              <w:t xml:space="preserve"> </w:t>
            </w:r>
            <w:r w:rsidR="00995605" w:rsidRPr="00567E1D">
              <w:rPr>
                <w:rFonts w:ascii="Times New Roman" w:hAnsi="Times New Roman" w:cs="Times New Roman"/>
                <w:sz w:val="20"/>
                <w:szCs w:val="20"/>
                <w:lang w:val="en-US" w:eastAsia="ru-RU"/>
              </w:rPr>
              <w:t>By signing this Agreement, the Parties confirm that:</w:t>
            </w:r>
          </w:p>
          <w:p w14:paraId="122BC1F8" w14:textId="77777777" w:rsidR="00995605" w:rsidRPr="00567E1D" w:rsidRDefault="00995605" w:rsidP="00A23A27">
            <w:pPr>
              <w:numPr>
                <w:ilvl w:val="0"/>
                <w:numId w:val="15"/>
              </w:numPr>
              <w:ind w:left="0" w:firstLine="0"/>
              <w:contextualSpacing/>
              <w:jc w:val="both"/>
              <w:rPr>
                <w:rFonts w:ascii="Times New Roman" w:eastAsia="Times New Roman" w:hAnsi="Times New Roman" w:cs="Times New Roman"/>
                <w:sz w:val="20"/>
                <w:szCs w:val="20"/>
                <w:lang w:val="en-US" w:eastAsia="ru-RU"/>
              </w:rPr>
            </w:pPr>
            <w:r w:rsidRPr="00567E1D">
              <w:rPr>
                <w:rFonts w:ascii="Times New Roman" w:eastAsia="Times New Roman" w:hAnsi="Times New Roman" w:cs="Times New Roman"/>
                <w:sz w:val="20"/>
                <w:szCs w:val="20"/>
                <w:lang w:val="en-US" w:eastAsia="ru-RU"/>
              </w:rPr>
              <w:t>they have obtained the consent of subject(s), whose personal data are being disclosed by transmission in scope of this Agreement (hereinafter referred to as PD), to the processing of PD, including transmission of PD to the third parties (hereinafter referred to as the Consent);</w:t>
            </w:r>
          </w:p>
          <w:p w14:paraId="33BD0AC1" w14:textId="77777777" w:rsidR="00995605" w:rsidRPr="00567E1D" w:rsidRDefault="00995605" w:rsidP="00A23A27">
            <w:pPr>
              <w:numPr>
                <w:ilvl w:val="0"/>
                <w:numId w:val="15"/>
              </w:numPr>
              <w:ind w:left="0" w:firstLine="0"/>
              <w:contextualSpacing/>
              <w:jc w:val="both"/>
              <w:rPr>
                <w:rFonts w:ascii="Times New Roman" w:eastAsia="Times New Roman" w:hAnsi="Times New Roman" w:cs="Times New Roman"/>
                <w:sz w:val="20"/>
                <w:szCs w:val="20"/>
                <w:lang w:val="en-US" w:eastAsia="ru-RU"/>
              </w:rPr>
            </w:pPr>
            <w:proofErr w:type="gramStart"/>
            <w:r w:rsidRPr="00567E1D">
              <w:rPr>
                <w:rFonts w:ascii="Times New Roman" w:eastAsia="Times New Roman" w:hAnsi="Times New Roman" w:cs="Times New Roman"/>
                <w:sz w:val="20"/>
                <w:szCs w:val="20"/>
                <w:lang w:val="en-US" w:eastAsia="ru-RU"/>
              </w:rPr>
              <w:t>the</w:t>
            </w:r>
            <w:proofErr w:type="gramEnd"/>
            <w:r w:rsidRPr="00567E1D">
              <w:rPr>
                <w:rFonts w:ascii="Times New Roman" w:eastAsia="Times New Roman" w:hAnsi="Times New Roman" w:cs="Times New Roman"/>
                <w:sz w:val="20"/>
                <w:szCs w:val="20"/>
                <w:lang w:val="en-US" w:eastAsia="ru-RU"/>
              </w:rPr>
              <w:t xml:space="preserve"> Parties are Controllers of these PD;</w:t>
            </w:r>
          </w:p>
          <w:p w14:paraId="765268C6" w14:textId="77777777" w:rsidR="00995605" w:rsidRPr="00567E1D" w:rsidRDefault="00995605" w:rsidP="00A23A27">
            <w:pPr>
              <w:numPr>
                <w:ilvl w:val="0"/>
                <w:numId w:val="15"/>
              </w:numPr>
              <w:ind w:left="0" w:firstLine="0"/>
              <w:contextualSpacing/>
              <w:jc w:val="both"/>
              <w:rPr>
                <w:rFonts w:ascii="Times New Roman" w:eastAsia="Times New Roman" w:hAnsi="Times New Roman" w:cs="Times New Roman"/>
                <w:sz w:val="20"/>
                <w:szCs w:val="20"/>
                <w:lang w:val="en-US" w:eastAsia="ru-RU"/>
              </w:rPr>
            </w:pPr>
            <w:r w:rsidRPr="00567E1D">
              <w:rPr>
                <w:rFonts w:ascii="Times New Roman" w:eastAsia="Times New Roman" w:hAnsi="Times New Roman" w:cs="Times New Roman"/>
                <w:sz w:val="20"/>
                <w:szCs w:val="20"/>
                <w:lang w:val="en-US" w:eastAsia="ru-RU"/>
              </w:rPr>
              <w:t xml:space="preserve">the Parties commit themselves to ensure the performance of legal requirements </w:t>
            </w:r>
            <w:proofErr w:type="gramStart"/>
            <w:r w:rsidRPr="00567E1D">
              <w:rPr>
                <w:rFonts w:ascii="Times New Roman" w:eastAsia="Times New Roman" w:hAnsi="Times New Roman" w:cs="Times New Roman"/>
                <w:sz w:val="20"/>
                <w:szCs w:val="20"/>
                <w:lang w:val="en-US" w:eastAsia="ru-RU"/>
              </w:rPr>
              <w:t>in the area of</w:t>
            </w:r>
            <w:proofErr w:type="gramEnd"/>
            <w:r w:rsidRPr="00567E1D">
              <w:rPr>
                <w:rFonts w:ascii="Times New Roman" w:eastAsia="Times New Roman" w:hAnsi="Times New Roman" w:cs="Times New Roman"/>
                <w:sz w:val="20"/>
                <w:szCs w:val="20"/>
                <w:lang w:val="en-US" w:eastAsia="ru-RU"/>
              </w:rPr>
              <w:t xml:space="preserve"> personal data protection.</w:t>
            </w:r>
          </w:p>
          <w:p w14:paraId="528A6BE4" w14:textId="77777777" w:rsidR="00995605" w:rsidRPr="00567E1D" w:rsidRDefault="00995605" w:rsidP="00A23A27">
            <w:pPr>
              <w:jc w:val="both"/>
              <w:rPr>
                <w:rFonts w:ascii="Times New Roman" w:hAnsi="Times New Roman" w:cs="Times New Roman"/>
                <w:sz w:val="20"/>
                <w:szCs w:val="20"/>
                <w:lang w:val="en-US" w:eastAsia="ru-RU"/>
              </w:rPr>
            </w:pPr>
            <w:r w:rsidRPr="00567E1D">
              <w:rPr>
                <w:rFonts w:ascii="Times New Roman" w:hAnsi="Times New Roman" w:cs="Times New Roman"/>
                <w:sz w:val="20"/>
                <w:szCs w:val="20"/>
                <w:lang w:val="en-US" w:eastAsia="ru-RU"/>
              </w:rPr>
              <w:t>PD are transmitted within the scope and purpose determined in the Consent for further processing of PD by the Party, which receives PD during conclusion, performance, cancelation, storage of this Agreement (hereinafter referred to as the Receiver). The Receiver is obliged to treat the PD as it would treat PD for which it acts as a Controller and/or Processor for the moment of receiving the PD from the other Party (hereinafter referred to as Controller) as well as create necessary conditions for protection of received PD.</w:t>
            </w:r>
          </w:p>
          <w:p w14:paraId="367657A4" w14:textId="60F68BA3" w:rsidR="00C73EC5" w:rsidRPr="00567E1D" w:rsidRDefault="00995605" w:rsidP="00A23A27">
            <w:pPr>
              <w:jc w:val="both"/>
              <w:rPr>
                <w:rFonts w:ascii="Times New Roman" w:hAnsi="Times New Roman" w:cs="Times New Roman"/>
                <w:sz w:val="20"/>
                <w:szCs w:val="20"/>
                <w:lang w:val="en-US"/>
              </w:rPr>
            </w:pPr>
            <w:r w:rsidRPr="00567E1D">
              <w:rPr>
                <w:rFonts w:ascii="Times New Roman" w:hAnsi="Times New Roman" w:cs="Times New Roman"/>
                <w:sz w:val="20"/>
                <w:szCs w:val="20"/>
                <w:lang w:val="en-US" w:eastAsia="ru-RU"/>
              </w:rPr>
              <w:t>The Controller is obliged to perform the necessary notification including notifications of subject(s), whose PD are being transmitted, according to the requirements of Law of Ukraine “On Personal Data Protection”. This item comes into effect from the date of coming into effect of this Agreement and remains effective throughout the term of this Agreement and 10 years after termination of this Agreement.</w:t>
            </w:r>
          </w:p>
        </w:tc>
      </w:tr>
      <w:tr w:rsidR="000F5A8A" w:rsidRPr="004955BA" w14:paraId="367657AA" w14:textId="77777777" w:rsidTr="00941933">
        <w:tc>
          <w:tcPr>
            <w:tcW w:w="5016" w:type="dxa"/>
          </w:tcPr>
          <w:p w14:paraId="367657A6" w14:textId="7C100E8B" w:rsidR="00C73EC5" w:rsidRPr="00567E1D" w:rsidRDefault="00C73EC5" w:rsidP="00A23A27">
            <w:pPr>
              <w:pStyle w:val="1"/>
              <w:jc w:val="both"/>
              <w:rPr>
                <w:lang w:val="uk-UA"/>
              </w:rPr>
            </w:pPr>
            <w:r w:rsidRPr="00567E1D">
              <w:rPr>
                <w:b/>
                <w:lang w:val="uk-UA"/>
              </w:rPr>
              <w:t>8.</w:t>
            </w:r>
            <w:r w:rsidR="00277E61" w:rsidRPr="00567E1D">
              <w:rPr>
                <w:b/>
                <w:lang w:val="uk-UA"/>
              </w:rPr>
              <w:t>5</w:t>
            </w:r>
            <w:r w:rsidRPr="00567E1D">
              <w:rPr>
                <w:b/>
                <w:lang w:val="uk-UA"/>
              </w:rPr>
              <w:t>.</w:t>
            </w:r>
            <w:r w:rsidRPr="00567E1D">
              <w:rPr>
                <w:lang w:val="uk-UA"/>
              </w:rPr>
              <w:t xml:space="preserve"> </w:t>
            </w:r>
            <w:r w:rsidR="00DB3E10" w:rsidRPr="00567E1D">
              <w:rPr>
                <w:lang w:val="uk-UA"/>
              </w:rPr>
              <w:t>Угода</w:t>
            </w:r>
            <w:r w:rsidR="00277E61" w:rsidRPr="00567E1D">
              <w:rPr>
                <w:lang w:val="uk-UA"/>
              </w:rPr>
              <w:t xml:space="preserve"> складена </w:t>
            </w:r>
            <w:r w:rsidRPr="00567E1D">
              <w:rPr>
                <w:lang w:val="uk-UA"/>
              </w:rPr>
              <w:t xml:space="preserve">у 2 (двох) примірниках для кожної із Сторін які мають однакову юридичну силу. </w:t>
            </w:r>
            <w:r w:rsidR="00351F27" w:rsidRPr="00567E1D">
              <w:rPr>
                <w:lang w:val="uk-UA"/>
              </w:rPr>
              <w:t>У</w:t>
            </w:r>
            <w:r w:rsidRPr="00567E1D">
              <w:rPr>
                <w:lang w:val="uk-UA"/>
              </w:rPr>
              <w:t xml:space="preserve"> випадку виявлення різниці текстів </w:t>
            </w:r>
            <w:r w:rsidR="00DB3E10" w:rsidRPr="00567E1D">
              <w:rPr>
                <w:lang w:val="uk-UA"/>
              </w:rPr>
              <w:t>Угоди</w:t>
            </w:r>
            <w:r w:rsidRPr="00567E1D">
              <w:rPr>
                <w:lang w:val="uk-UA"/>
              </w:rPr>
              <w:t xml:space="preserve">, текст </w:t>
            </w:r>
            <w:r w:rsidR="00DB3E10" w:rsidRPr="00567E1D">
              <w:rPr>
                <w:lang w:val="uk-UA"/>
              </w:rPr>
              <w:t xml:space="preserve">Угоди </w:t>
            </w:r>
            <w:r w:rsidRPr="00567E1D">
              <w:rPr>
                <w:lang w:val="uk-UA"/>
              </w:rPr>
              <w:t>укладений українською мовою має перевагу над іншим.</w:t>
            </w:r>
          </w:p>
          <w:p w14:paraId="367657A7" w14:textId="77777777" w:rsidR="00C73EC5" w:rsidRPr="00567E1D" w:rsidRDefault="00C73EC5" w:rsidP="00A23A27">
            <w:pPr>
              <w:jc w:val="both"/>
              <w:rPr>
                <w:rFonts w:ascii="Times New Roman" w:hAnsi="Times New Roman" w:cs="Times New Roman"/>
                <w:sz w:val="20"/>
                <w:szCs w:val="20"/>
                <w:lang w:val="uk-UA"/>
              </w:rPr>
            </w:pPr>
          </w:p>
        </w:tc>
        <w:tc>
          <w:tcPr>
            <w:tcW w:w="4680" w:type="dxa"/>
          </w:tcPr>
          <w:p w14:paraId="367657A9" w14:textId="5A522019" w:rsidR="00C73EC5" w:rsidRPr="00567E1D" w:rsidRDefault="00C73EC5" w:rsidP="00A23A27">
            <w:pPr>
              <w:widowControl w:val="0"/>
              <w:jc w:val="both"/>
              <w:rPr>
                <w:rFonts w:ascii="Times New Roman" w:hAnsi="Times New Roman" w:cs="Times New Roman"/>
                <w:sz w:val="20"/>
                <w:szCs w:val="20"/>
                <w:lang w:val="en-US"/>
              </w:rPr>
            </w:pPr>
            <w:r w:rsidRPr="00567E1D">
              <w:rPr>
                <w:rFonts w:ascii="Times New Roman" w:hAnsi="Times New Roman" w:cs="Times New Roman"/>
                <w:b/>
                <w:sz w:val="20"/>
                <w:szCs w:val="20"/>
                <w:lang w:val="en-US"/>
              </w:rPr>
              <w:t>8.</w:t>
            </w:r>
            <w:r w:rsidR="00030126" w:rsidRPr="00567E1D">
              <w:rPr>
                <w:rFonts w:ascii="Times New Roman" w:hAnsi="Times New Roman" w:cs="Times New Roman"/>
                <w:b/>
                <w:sz w:val="20"/>
                <w:szCs w:val="20"/>
                <w:lang w:val="uk-UA"/>
              </w:rPr>
              <w:t>5</w:t>
            </w:r>
            <w:r w:rsidRPr="00567E1D">
              <w:rPr>
                <w:rFonts w:ascii="Times New Roman" w:hAnsi="Times New Roman" w:cs="Times New Roman"/>
                <w:b/>
                <w:sz w:val="20"/>
                <w:szCs w:val="20"/>
                <w:lang w:val="en-US"/>
              </w:rPr>
              <w:t>.</w:t>
            </w:r>
            <w:r w:rsidRPr="00567E1D">
              <w:rPr>
                <w:rFonts w:ascii="Times New Roman" w:hAnsi="Times New Roman" w:cs="Times New Roman"/>
                <w:sz w:val="20"/>
                <w:szCs w:val="20"/>
                <w:lang w:val="en-US"/>
              </w:rPr>
              <w:t xml:space="preserve"> The </w:t>
            </w:r>
            <w:r w:rsidR="00030126" w:rsidRPr="00567E1D">
              <w:rPr>
                <w:rFonts w:ascii="Times New Roman" w:hAnsi="Times New Roman" w:cs="Times New Roman"/>
                <w:sz w:val="20"/>
                <w:szCs w:val="20"/>
                <w:lang w:val="en-US"/>
              </w:rPr>
              <w:t>Agreement</w:t>
            </w:r>
            <w:r w:rsidRPr="00567E1D">
              <w:rPr>
                <w:rFonts w:ascii="Times New Roman" w:hAnsi="Times New Roman" w:cs="Times New Roman"/>
                <w:sz w:val="20"/>
                <w:szCs w:val="20"/>
                <w:lang w:val="en-US"/>
              </w:rPr>
              <w:t xml:space="preserve"> is made up in 2 (two) copies for each Party and both copies have equal legal force. </w:t>
            </w:r>
            <w:r w:rsidR="00030126" w:rsidRPr="00567E1D">
              <w:rPr>
                <w:rFonts w:ascii="Times New Roman" w:hAnsi="Times New Roman" w:cs="Times New Roman"/>
                <w:sz w:val="20"/>
                <w:szCs w:val="20"/>
                <w:lang w:val="en-US"/>
              </w:rPr>
              <w:t>In the event of a difference between the texts of the Agreement, the text of the Agreement concluded in the Ukrainian language takes precedence over the other.</w:t>
            </w:r>
          </w:p>
        </w:tc>
      </w:tr>
      <w:tr w:rsidR="000F5A8A" w:rsidRPr="004955BA" w14:paraId="367657C7" w14:textId="77777777" w:rsidTr="00941933">
        <w:tc>
          <w:tcPr>
            <w:tcW w:w="5016" w:type="dxa"/>
          </w:tcPr>
          <w:p w14:paraId="367657BF" w14:textId="7BD30D3B" w:rsidR="00AF209C" w:rsidRPr="00567E1D" w:rsidRDefault="00AF209C" w:rsidP="00A23A27">
            <w:pPr>
              <w:jc w:val="both"/>
              <w:rPr>
                <w:rFonts w:ascii="Times New Roman" w:hAnsi="Times New Roman" w:cs="Times New Roman"/>
                <w:sz w:val="20"/>
                <w:szCs w:val="20"/>
                <w:lang w:val="uk-UA"/>
              </w:rPr>
            </w:pPr>
            <w:r w:rsidRPr="00567E1D">
              <w:rPr>
                <w:rFonts w:ascii="Times New Roman" w:hAnsi="Times New Roman" w:cs="Times New Roman"/>
                <w:b/>
                <w:sz w:val="20"/>
                <w:szCs w:val="20"/>
                <w:lang w:val="uk-UA"/>
              </w:rPr>
              <w:t>8.</w:t>
            </w:r>
            <w:r w:rsidR="00392115" w:rsidRPr="00567E1D">
              <w:rPr>
                <w:rFonts w:ascii="Times New Roman" w:hAnsi="Times New Roman" w:cs="Times New Roman"/>
                <w:b/>
                <w:sz w:val="20"/>
                <w:szCs w:val="20"/>
                <w:lang w:val="uk-UA"/>
              </w:rPr>
              <w:t>6</w:t>
            </w:r>
            <w:r w:rsidRPr="00567E1D">
              <w:rPr>
                <w:rFonts w:ascii="Times New Roman" w:hAnsi="Times New Roman" w:cs="Times New Roman"/>
                <w:b/>
                <w:sz w:val="20"/>
                <w:szCs w:val="20"/>
                <w:lang w:val="uk-UA"/>
              </w:rPr>
              <w:t>.</w:t>
            </w:r>
            <w:r w:rsidRPr="00567E1D">
              <w:rPr>
                <w:rFonts w:ascii="Times New Roman" w:hAnsi="Times New Roman" w:cs="Times New Roman"/>
                <w:sz w:val="20"/>
                <w:szCs w:val="20"/>
                <w:lang w:val="uk-UA"/>
              </w:rPr>
              <w:t xml:space="preserve"> Підписуючи </w:t>
            </w:r>
            <w:r w:rsidR="00DB3E10" w:rsidRPr="00567E1D">
              <w:rPr>
                <w:rFonts w:ascii="Times New Roman" w:hAnsi="Times New Roman" w:cs="Times New Roman"/>
                <w:sz w:val="20"/>
                <w:szCs w:val="20"/>
                <w:lang w:val="uk-UA"/>
              </w:rPr>
              <w:t>цю Угоду</w:t>
            </w:r>
            <w:r w:rsidRPr="00567E1D">
              <w:rPr>
                <w:rFonts w:ascii="Times New Roman" w:hAnsi="Times New Roman" w:cs="Times New Roman"/>
                <w:sz w:val="20"/>
                <w:szCs w:val="20"/>
                <w:lang w:val="uk-UA"/>
              </w:rPr>
              <w:t xml:space="preserve"> Сторони підтверджують, що:</w:t>
            </w:r>
          </w:p>
          <w:p w14:paraId="367657C0" w14:textId="6AAF9D26" w:rsidR="00AF209C" w:rsidRPr="00567E1D" w:rsidRDefault="00AF209C" w:rsidP="00A23A27">
            <w:pPr>
              <w:pStyle w:val="ListParagraph"/>
              <w:numPr>
                <w:ilvl w:val="0"/>
                <w:numId w:val="4"/>
              </w:numPr>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 xml:space="preserve">вони досягли згоди з усіх істотних умов </w:t>
            </w:r>
            <w:r w:rsidR="00DB3E10" w:rsidRPr="00567E1D">
              <w:rPr>
                <w:rFonts w:ascii="Times New Roman" w:hAnsi="Times New Roman" w:cs="Times New Roman"/>
                <w:sz w:val="20"/>
                <w:szCs w:val="20"/>
                <w:lang w:val="uk-UA"/>
              </w:rPr>
              <w:t>Угоди</w:t>
            </w:r>
            <w:r w:rsidRPr="00567E1D">
              <w:rPr>
                <w:rFonts w:ascii="Times New Roman" w:hAnsi="Times New Roman" w:cs="Times New Roman"/>
                <w:sz w:val="20"/>
                <w:szCs w:val="20"/>
                <w:lang w:val="uk-UA"/>
              </w:rPr>
              <w:t>;</w:t>
            </w:r>
          </w:p>
          <w:p w14:paraId="367657C2" w14:textId="690940B9" w:rsidR="00AF209C" w:rsidRPr="00567E1D" w:rsidRDefault="00AF209C" w:rsidP="00A23A27">
            <w:pPr>
              <w:pStyle w:val="ListParagraph"/>
              <w:numPr>
                <w:ilvl w:val="0"/>
                <w:numId w:val="4"/>
              </w:numPr>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lastRenderedPageBreak/>
              <w:t xml:space="preserve">представники Сторін, які підписали </w:t>
            </w:r>
            <w:r w:rsidR="00DB3E10" w:rsidRPr="00567E1D">
              <w:rPr>
                <w:rFonts w:ascii="Times New Roman" w:hAnsi="Times New Roman" w:cs="Times New Roman"/>
                <w:sz w:val="20"/>
                <w:szCs w:val="20"/>
                <w:lang w:val="uk-UA"/>
              </w:rPr>
              <w:t>ц</w:t>
            </w:r>
            <w:r w:rsidR="00392115" w:rsidRPr="00567E1D">
              <w:rPr>
                <w:rFonts w:ascii="Times New Roman" w:hAnsi="Times New Roman" w:cs="Times New Roman"/>
                <w:sz w:val="20"/>
                <w:szCs w:val="20"/>
                <w:lang w:val="uk-UA"/>
              </w:rPr>
              <w:t>ю</w:t>
            </w:r>
            <w:r w:rsidR="00DB3E10" w:rsidRPr="00567E1D">
              <w:rPr>
                <w:rFonts w:ascii="Times New Roman" w:hAnsi="Times New Roman" w:cs="Times New Roman"/>
                <w:sz w:val="20"/>
                <w:szCs w:val="20"/>
                <w:lang w:val="uk-UA"/>
              </w:rPr>
              <w:t xml:space="preserve"> Угод</w:t>
            </w:r>
            <w:r w:rsidR="00392115" w:rsidRPr="00567E1D">
              <w:rPr>
                <w:rFonts w:ascii="Times New Roman" w:hAnsi="Times New Roman" w:cs="Times New Roman"/>
                <w:sz w:val="20"/>
                <w:szCs w:val="20"/>
                <w:lang w:val="uk-UA"/>
              </w:rPr>
              <w:t>у</w:t>
            </w:r>
            <w:r w:rsidRPr="00567E1D">
              <w:rPr>
                <w:rFonts w:ascii="Times New Roman" w:hAnsi="Times New Roman" w:cs="Times New Roman"/>
                <w:sz w:val="20"/>
                <w:szCs w:val="20"/>
                <w:lang w:val="uk-UA"/>
              </w:rPr>
              <w:t xml:space="preserve">, мають необхідні повноваження для укладення з іншою стороною </w:t>
            </w:r>
            <w:r w:rsidR="00DB3E10" w:rsidRPr="00567E1D">
              <w:rPr>
                <w:rFonts w:ascii="Times New Roman" w:hAnsi="Times New Roman" w:cs="Times New Roman"/>
                <w:sz w:val="20"/>
                <w:szCs w:val="20"/>
                <w:lang w:val="uk-UA"/>
              </w:rPr>
              <w:t>цієї Угоди</w:t>
            </w:r>
            <w:r w:rsidRPr="00567E1D">
              <w:rPr>
                <w:rFonts w:ascii="Times New Roman" w:hAnsi="Times New Roman" w:cs="Times New Roman"/>
                <w:sz w:val="20"/>
                <w:szCs w:val="20"/>
                <w:lang w:val="uk-UA"/>
              </w:rPr>
              <w:t>.</w:t>
            </w:r>
          </w:p>
        </w:tc>
        <w:tc>
          <w:tcPr>
            <w:tcW w:w="4680" w:type="dxa"/>
          </w:tcPr>
          <w:p w14:paraId="367657C3" w14:textId="271FD7EB" w:rsidR="00AF209C" w:rsidRPr="00567E1D" w:rsidRDefault="00AF209C" w:rsidP="00A23A27">
            <w:pPr>
              <w:jc w:val="both"/>
              <w:rPr>
                <w:rFonts w:ascii="Times New Roman" w:hAnsi="Times New Roman" w:cs="Times New Roman"/>
                <w:bCs/>
                <w:sz w:val="20"/>
                <w:szCs w:val="20"/>
                <w:lang w:val="en-US"/>
              </w:rPr>
            </w:pPr>
            <w:r w:rsidRPr="00567E1D">
              <w:rPr>
                <w:rFonts w:ascii="Times New Roman" w:hAnsi="Times New Roman" w:cs="Times New Roman"/>
                <w:b/>
                <w:bCs/>
                <w:sz w:val="20"/>
                <w:szCs w:val="20"/>
                <w:lang w:val="en-US"/>
              </w:rPr>
              <w:lastRenderedPageBreak/>
              <w:t>8.</w:t>
            </w:r>
            <w:r w:rsidR="00030126" w:rsidRPr="00567E1D">
              <w:rPr>
                <w:rFonts w:ascii="Times New Roman" w:hAnsi="Times New Roman" w:cs="Times New Roman"/>
                <w:b/>
                <w:bCs/>
                <w:sz w:val="20"/>
                <w:szCs w:val="20"/>
                <w:lang w:val="uk-UA"/>
              </w:rPr>
              <w:t>6</w:t>
            </w:r>
            <w:r w:rsidRPr="00567E1D">
              <w:rPr>
                <w:rFonts w:ascii="Times New Roman" w:hAnsi="Times New Roman" w:cs="Times New Roman"/>
                <w:b/>
                <w:bCs/>
                <w:sz w:val="20"/>
                <w:szCs w:val="20"/>
                <w:lang w:val="en-US"/>
              </w:rPr>
              <w:t>.</w:t>
            </w:r>
            <w:r w:rsidRPr="00567E1D">
              <w:rPr>
                <w:rFonts w:ascii="Times New Roman" w:hAnsi="Times New Roman" w:cs="Times New Roman"/>
                <w:bCs/>
                <w:sz w:val="20"/>
                <w:szCs w:val="20"/>
                <w:lang w:val="en-US"/>
              </w:rPr>
              <w:t xml:space="preserve"> While signing this </w:t>
            </w:r>
            <w:r w:rsidR="00030126" w:rsidRPr="00567E1D">
              <w:rPr>
                <w:rFonts w:ascii="Times New Roman" w:hAnsi="Times New Roman" w:cs="Times New Roman"/>
                <w:bCs/>
                <w:sz w:val="20"/>
                <w:szCs w:val="20"/>
                <w:lang w:val="en-US"/>
              </w:rPr>
              <w:t>Agreement</w:t>
            </w:r>
            <w:r w:rsidRPr="00567E1D">
              <w:rPr>
                <w:rFonts w:ascii="Times New Roman" w:hAnsi="Times New Roman" w:cs="Times New Roman"/>
                <w:bCs/>
                <w:sz w:val="20"/>
                <w:szCs w:val="20"/>
                <w:lang w:val="en-US"/>
              </w:rPr>
              <w:t xml:space="preserve"> Parties confirm that:</w:t>
            </w:r>
          </w:p>
          <w:p w14:paraId="367657C4" w14:textId="0BAB28C4" w:rsidR="00AF209C" w:rsidRPr="00567E1D" w:rsidRDefault="00AF209C" w:rsidP="00A23A27">
            <w:pPr>
              <w:pStyle w:val="ListParagraph"/>
              <w:numPr>
                <w:ilvl w:val="0"/>
                <w:numId w:val="7"/>
              </w:numPr>
              <w:ind w:left="0" w:firstLine="0"/>
              <w:jc w:val="both"/>
              <w:rPr>
                <w:rFonts w:ascii="Times New Roman" w:hAnsi="Times New Roman" w:cs="Times New Roman"/>
                <w:b/>
                <w:sz w:val="20"/>
                <w:szCs w:val="20"/>
                <w:lang w:val="en-US"/>
              </w:rPr>
            </w:pPr>
            <w:r w:rsidRPr="00567E1D">
              <w:rPr>
                <w:rFonts w:ascii="Times New Roman" w:hAnsi="Times New Roman" w:cs="Times New Roman"/>
                <w:bCs/>
                <w:sz w:val="20"/>
                <w:szCs w:val="20"/>
                <w:lang w:val="en-US"/>
              </w:rPr>
              <w:t xml:space="preserve">they have agreed on all essential </w:t>
            </w:r>
            <w:r w:rsidR="00030126" w:rsidRPr="00567E1D">
              <w:rPr>
                <w:rFonts w:ascii="Times New Roman" w:hAnsi="Times New Roman" w:cs="Times New Roman"/>
                <w:bCs/>
                <w:sz w:val="20"/>
                <w:szCs w:val="20"/>
                <w:lang w:val="en-US"/>
              </w:rPr>
              <w:t>Agreement</w:t>
            </w:r>
            <w:r w:rsidRPr="00567E1D">
              <w:rPr>
                <w:rFonts w:ascii="Times New Roman" w:hAnsi="Times New Roman" w:cs="Times New Roman"/>
                <w:bCs/>
                <w:sz w:val="20"/>
                <w:szCs w:val="20"/>
                <w:lang w:val="en-US"/>
              </w:rPr>
              <w:t xml:space="preserve"> clauses;</w:t>
            </w:r>
          </w:p>
          <w:p w14:paraId="367657C6" w14:textId="795D895B" w:rsidR="00AF209C" w:rsidRPr="00567E1D" w:rsidRDefault="00AF209C" w:rsidP="00A23A27">
            <w:pPr>
              <w:pStyle w:val="ListParagraph"/>
              <w:numPr>
                <w:ilvl w:val="0"/>
                <w:numId w:val="7"/>
              </w:numPr>
              <w:ind w:left="0" w:firstLine="0"/>
              <w:jc w:val="both"/>
              <w:rPr>
                <w:rFonts w:ascii="Times New Roman" w:hAnsi="Times New Roman" w:cs="Times New Roman"/>
                <w:b/>
                <w:sz w:val="20"/>
                <w:szCs w:val="20"/>
                <w:lang w:val="en-US"/>
              </w:rPr>
            </w:pPr>
            <w:r w:rsidRPr="00567E1D">
              <w:rPr>
                <w:rFonts w:ascii="Times New Roman" w:hAnsi="Times New Roman" w:cs="Times New Roman"/>
                <w:bCs/>
                <w:sz w:val="20"/>
                <w:szCs w:val="20"/>
                <w:lang w:val="en-US"/>
              </w:rPr>
              <w:lastRenderedPageBreak/>
              <w:t xml:space="preserve">Parties' representatives who have signed this </w:t>
            </w:r>
            <w:r w:rsidR="00E15F4E" w:rsidRPr="00567E1D">
              <w:rPr>
                <w:rFonts w:ascii="Times New Roman" w:hAnsi="Times New Roman" w:cs="Times New Roman"/>
                <w:bCs/>
                <w:sz w:val="20"/>
                <w:szCs w:val="20"/>
                <w:lang w:val="en-US"/>
              </w:rPr>
              <w:t>Agreement</w:t>
            </w:r>
            <w:r w:rsidRPr="00567E1D">
              <w:rPr>
                <w:rFonts w:ascii="Times New Roman" w:hAnsi="Times New Roman" w:cs="Times New Roman"/>
                <w:bCs/>
                <w:sz w:val="20"/>
                <w:szCs w:val="20"/>
                <w:lang w:val="en-US"/>
              </w:rPr>
              <w:t xml:space="preserve"> have required authority for conclusion of this </w:t>
            </w:r>
            <w:r w:rsidR="00030126" w:rsidRPr="00567E1D">
              <w:rPr>
                <w:rFonts w:ascii="Times New Roman" w:hAnsi="Times New Roman" w:cs="Times New Roman"/>
                <w:bCs/>
                <w:sz w:val="20"/>
                <w:szCs w:val="20"/>
                <w:lang w:val="en-US"/>
              </w:rPr>
              <w:t>Agreement</w:t>
            </w:r>
            <w:r w:rsidRPr="00567E1D">
              <w:rPr>
                <w:rFonts w:ascii="Times New Roman" w:hAnsi="Times New Roman" w:cs="Times New Roman"/>
                <w:bCs/>
                <w:sz w:val="20"/>
                <w:szCs w:val="20"/>
                <w:lang w:val="en-US"/>
              </w:rPr>
              <w:t xml:space="preserve"> with other Party.</w:t>
            </w:r>
          </w:p>
        </w:tc>
      </w:tr>
      <w:tr w:rsidR="000F5A8A" w:rsidRPr="004955BA" w14:paraId="367657D2" w14:textId="77777777" w:rsidTr="00941933">
        <w:tc>
          <w:tcPr>
            <w:tcW w:w="5016" w:type="dxa"/>
          </w:tcPr>
          <w:p w14:paraId="1B16B2B1" w14:textId="77777777" w:rsidR="00912CF7" w:rsidRPr="00567E1D" w:rsidRDefault="002D3932" w:rsidP="00A23A27">
            <w:pPr>
              <w:jc w:val="both"/>
              <w:rPr>
                <w:rFonts w:ascii="Times New Roman" w:hAnsi="Times New Roman" w:cs="Times New Roman"/>
                <w:sz w:val="20"/>
                <w:szCs w:val="20"/>
                <w:lang w:val="uk-UA"/>
              </w:rPr>
            </w:pPr>
            <w:r w:rsidRPr="00567E1D">
              <w:rPr>
                <w:rStyle w:val="hps"/>
                <w:rFonts w:ascii="Times New Roman" w:hAnsi="Times New Roman" w:cs="Times New Roman"/>
                <w:b/>
                <w:sz w:val="20"/>
                <w:szCs w:val="20"/>
                <w:lang w:val="uk-UA"/>
              </w:rPr>
              <w:lastRenderedPageBreak/>
              <w:t>8.</w:t>
            </w:r>
            <w:r w:rsidR="00392115" w:rsidRPr="00567E1D">
              <w:rPr>
                <w:rStyle w:val="hps"/>
                <w:rFonts w:ascii="Times New Roman" w:hAnsi="Times New Roman" w:cs="Times New Roman"/>
                <w:b/>
                <w:sz w:val="20"/>
                <w:szCs w:val="20"/>
                <w:lang w:val="uk-UA"/>
              </w:rPr>
              <w:t>7</w:t>
            </w:r>
            <w:r w:rsidRPr="00567E1D">
              <w:rPr>
                <w:rStyle w:val="hps"/>
                <w:rFonts w:ascii="Times New Roman" w:hAnsi="Times New Roman" w:cs="Times New Roman"/>
                <w:b/>
                <w:sz w:val="20"/>
                <w:szCs w:val="20"/>
                <w:lang w:val="uk-UA"/>
              </w:rPr>
              <w:t>.</w:t>
            </w:r>
            <w:r w:rsidRPr="00567E1D">
              <w:rPr>
                <w:rStyle w:val="hps"/>
                <w:rFonts w:ascii="Times New Roman" w:hAnsi="Times New Roman" w:cs="Times New Roman"/>
                <w:sz w:val="20"/>
                <w:szCs w:val="20"/>
                <w:lang w:val="uk-UA"/>
              </w:rPr>
              <w:t xml:space="preserve"> </w:t>
            </w:r>
            <w:r w:rsidR="00912CF7" w:rsidRPr="00567E1D">
              <w:rPr>
                <w:rFonts w:ascii="Times New Roman" w:hAnsi="Times New Roman" w:cs="Times New Roman"/>
                <w:sz w:val="20"/>
                <w:szCs w:val="20"/>
                <w:lang w:val="uk-UA"/>
              </w:rPr>
              <w:t>Все листування, що стосується виконання умов цього Договору та правовідносин Сторін, пов’язаних з ним, здійснюється Сторонами на їх вибір одним із способів, перелічених нижче:</w:t>
            </w:r>
          </w:p>
          <w:p w14:paraId="50D1F4C9" w14:textId="77777777" w:rsidR="00912CF7" w:rsidRPr="00567E1D" w:rsidRDefault="00912CF7" w:rsidP="00A23A27">
            <w:pPr>
              <w:numPr>
                <w:ilvl w:val="0"/>
                <w:numId w:val="45"/>
              </w:numPr>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листом за поштовими адресами, вказаними в розділі «Реквізити сторін» цього Договору;</w:t>
            </w:r>
          </w:p>
          <w:p w14:paraId="21A89D9C" w14:textId="77777777" w:rsidR="00912CF7" w:rsidRPr="00567E1D" w:rsidRDefault="00912CF7" w:rsidP="00A23A27">
            <w:pPr>
              <w:numPr>
                <w:ilvl w:val="0"/>
                <w:numId w:val="45"/>
              </w:numPr>
              <w:ind w:left="0" w:firstLine="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електронним листом за адресами електронної пошти, узгодженими у Договорі.</w:t>
            </w:r>
          </w:p>
          <w:p w14:paraId="5CB3344D" w14:textId="77777777" w:rsidR="00912CF7" w:rsidRPr="00567E1D" w:rsidRDefault="00912CF7" w:rsidP="00A23A27">
            <w:pPr>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Поштовий лист вважається врученим в дату отримання, зазначену на офіційному веб-сайті національного оператора поштового зв’язку України. У разі якщо пошта не може вручити документ у зв’язку з відсутністю Сторони за місцезнаходженням, її відмовою прийняти документ, незнаходження фактичного місця розташування (місцезнаходження) або з інших причин, документ вважається врученим у день, зазначений поштовою службою в повідомленні про вручення із зазначенням причини невручення.</w:t>
            </w:r>
          </w:p>
          <w:p w14:paraId="367657CF" w14:textId="31CDB4D2" w:rsidR="002D3932" w:rsidRPr="00567E1D" w:rsidRDefault="00912CF7" w:rsidP="00A23A27">
            <w:pPr>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У разі перебування Контрагента на території активних бойових дій, або тимчасово окупованій Російською Федерацією території України (що відбулося після укладення даного Договору), листування Товариства, що стосується відмови Товариства від прийняття виконання зобов’язання за даним Договором, односторонньої відмови Товариства від зобов'язання за даним Договором, відмови Товариства від даного Договору, одностороннього розірвання даного Договору Товариством, може здійснюється Товариством шляхом направлення електронного листа Контрагенту на його електронну адресу, вказану у Договорі.</w:t>
            </w:r>
          </w:p>
        </w:tc>
        <w:tc>
          <w:tcPr>
            <w:tcW w:w="4680" w:type="dxa"/>
          </w:tcPr>
          <w:p w14:paraId="54869EB1" w14:textId="77777777" w:rsidR="004659B2" w:rsidRPr="00567E1D" w:rsidRDefault="00AF209C" w:rsidP="00A23A27">
            <w:pPr>
              <w:jc w:val="both"/>
              <w:rPr>
                <w:rFonts w:ascii="Times New Roman" w:hAnsi="Times New Roman" w:cs="Times New Roman"/>
                <w:sz w:val="20"/>
                <w:szCs w:val="20"/>
                <w:lang w:val="en-US"/>
              </w:rPr>
            </w:pPr>
            <w:r w:rsidRPr="00567E1D">
              <w:rPr>
                <w:rFonts w:ascii="Times New Roman" w:hAnsi="Times New Roman" w:cs="Times New Roman"/>
                <w:b/>
                <w:sz w:val="20"/>
                <w:szCs w:val="20"/>
                <w:lang w:val="en-US"/>
              </w:rPr>
              <w:t>8.</w:t>
            </w:r>
            <w:r w:rsidR="00030126" w:rsidRPr="00567E1D">
              <w:rPr>
                <w:rFonts w:ascii="Times New Roman" w:hAnsi="Times New Roman" w:cs="Times New Roman"/>
                <w:b/>
                <w:sz w:val="20"/>
                <w:szCs w:val="20"/>
                <w:lang w:val="uk-UA"/>
              </w:rPr>
              <w:t>7</w:t>
            </w:r>
            <w:r w:rsidRPr="00567E1D">
              <w:rPr>
                <w:rFonts w:ascii="Times New Roman" w:hAnsi="Times New Roman" w:cs="Times New Roman"/>
                <w:b/>
                <w:sz w:val="20"/>
                <w:szCs w:val="20"/>
                <w:lang w:val="en-US"/>
              </w:rPr>
              <w:t>.</w:t>
            </w:r>
            <w:r w:rsidRPr="00567E1D">
              <w:rPr>
                <w:rFonts w:ascii="Times New Roman" w:hAnsi="Times New Roman" w:cs="Times New Roman"/>
                <w:sz w:val="20"/>
                <w:szCs w:val="20"/>
                <w:lang w:val="en-US"/>
              </w:rPr>
              <w:t xml:space="preserve"> </w:t>
            </w:r>
            <w:r w:rsidR="004659B2" w:rsidRPr="00567E1D">
              <w:rPr>
                <w:rFonts w:ascii="Times New Roman" w:hAnsi="Times New Roman" w:cs="Times New Roman"/>
                <w:sz w:val="20"/>
                <w:szCs w:val="20"/>
                <w:lang w:val="en-US"/>
              </w:rPr>
              <w:t>All correspondence related to the fulfillment of terms of this Agreement and legal relations of the Parties, related to it, shall be carried out by the Parties at their choice in one of the ways listed below:</w:t>
            </w:r>
          </w:p>
          <w:p w14:paraId="4B82D679" w14:textId="7254D18E" w:rsidR="004659B2" w:rsidRPr="00567E1D" w:rsidRDefault="004659B2" w:rsidP="00A23A27">
            <w:pPr>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   • via letter to the postal addresses specified in the "Party details" section of this Agreement;</w:t>
            </w:r>
          </w:p>
          <w:p w14:paraId="756AC88E" w14:textId="68D3FDD9" w:rsidR="004659B2" w:rsidRPr="00567E1D" w:rsidRDefault="004659B2" w:rsidP="00A23A27">
            <w:pPr>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   • via e-mail to the e-mail addresses agreed in the Agreement.</w:t>
            </w:r>
          </w:p>
          <w:p w14:paraId="1C9CDF4E" w14:textId="77777777" w:rsidR="004659B2" w:rsidRPr="00567E1D" w:rsidRDefault="004659B2" w:rsidP="00A23A27">
            <w:pPr>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The postal letter </w:t>
            </w:r>
            <w:proofErr w:type="gramStart"/>
            <w:r w:rsidRPr="00567E1D">
              <w:rPr>
                <w:rFonts w:ascii="Times New Roman" w:hAnsi="Times New Roman" w:cs="Times New Roman"/>
                <w:sz w:val="20"/>
                <w:szCs w:val="20"/>
                <w:lang w:val="en-US"/>
              </w:rPr>
              <w:t>is considered to be</w:t>
            </w:r>
            <w:proofErr w:type="gramEnd"/>
            <w:r w:rsidRPr="00567E1D">
              <w:rPr>
                <w:rFonts w:ascii="Times New Roman" w:hAnsi="Times New Roman" w:cs="Times New Roman"/>
                <w:sz w:val="20"/>
                <w:szCs w:val="20"/>
                <w:lang w:val="en-US"/>
              </w:rPr>
              <w:t xml:space="preserve"> delivered on the date of receipt specified on the official website of the national postal operator of Ukraine. In case the post office cannot deliver the document due to the absence of the Party at the location, its refusal to accept the document, failure to find the actual location (location) or for other reasons, the document is considered delivered on the day specified by the postal service in the notice of delivery with the indication reasons for non-delivery.</w:t>
            </w:r>
          </w:p>
          <w:p w14:paraId="367657D1" w14:textId="492F8695" w:rsidR="004D3C0A" w:rsidRPr="00567E1D" w:rsidRDefault="004659B2" w:rsidP="00A23A27">
            <w:pPr>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In case the Counterparty is located on the territory of active hostilities, or the territory of Ukraine temporarily occupied by the Russian Federation (which happened after the conclusion of this Agreement), the Company's correspondence regarding the Company's refusal to accept the fulfillment of obligations under this Agreement, the Company's unilateral refusal of an obligation under this Agreement, the Company's refusal of this Agreement, unilateral termination of this Agreement by the Company, may be carried out by the Company by sending an e-mail to the Counterparty to his e-mail address specified in the Agreement</w:t>
            </w:r>
            <w:r w:rsidR="00AF209C" w:rsidRPr="00567E1D">
              <w:rPr>
                <w:rFonts w:ascii="Times New Roman" w:hAnsi="Times New Roman" w:cs="Times New Roman"/>
                <w:sz w:val="20"/>
                <w:szCs w:val="20"/>
                <w:lang w:val="en-US"/>
              </w:rPr>
              <w:t>.</w:t>
            </w:r>
          </w:p>
        </w:tc>
      </w:tr>
      <w:tr w:rsidR="000F5A8A" w:rsidRPr="004955BA" w14:paraId="367657EC" w14:textId="77777777" w:rsidTr="00941933">
        <w:tc>
          <w:tcPr>
            <w:tcW w:w="5016" w:type="dxa"/>
          </w:tcPr>
          <w:p w14:paraId="367657D3" w14:textId="2925EDC0" w:rsidR="00C73EC5" w:rsidRPr="00567E1D" w:rsidRDefault="00C73EC5" w:rsidP="00A23A27">
            <w:pPr>
              <w:jc w:val="both"/>
              <w:rPr>
                <w:rFonts w:ascii="Times New Roman" w:hAnsi="Times New Roman" w:cs="Times New Roman"/>
                <w:sz w:val="20"/>
                <w:szCs w:val="20"/>
                <w:lang w:val="uk-UA"/>
              </w:rPr>
            </w:pPr>
            <w:r w:rsidRPr="00567E1D">
              <w:rPr>
                <w:rFonts w:ascii="Times New Roman" w:hAnsi="Times New Roman" w:cs="Times New Roman"/>
                <w:b/>
                <w:bCs/>
                <w:sz w:val="20"/>
                <w:szCs w:val="20"/>
                <w:lang w:val="uk-UA"/>
              </w:rPr>
              <w:t>8.</w:t>
            </w:r>
            <w:r w:rsidR="00392115" w:rsidRPr="00567E1D">
              <w:rPr>
                <w:rFonts w:ascii="Times New Roman" w:hAnsi="Times New Roman" w:cs="Times New Roman"/>
                <w:b/>
                <w:bCs/>
                <w:sz w:val="20"/>
                <w:szCs w:val="20"/>
                <w:lang w:val="uk-UA"/>
              </w:rPr>
              <w:t>8</w:t>
            </w:r>
            <w:r w:rsidRPr="00567E1D">
              <w:rPr>
                <w:rFonts w:ascii="Times New Roman" w:hAnsi="Times New Roman" w:cs="Times New Roman"/>
                <w:b/>
                <w:bCs/>
                <w:sz w:val="20"/>
                <w:szCs w:val="20"/>
                <w:lang w:val="uk-UA"/>
              </w:rPr>
              <w:t>.</w:t>
            </w:r>
            <w:r w:rsidRPr="00567E1D">
              <w:rPr>
                <w:rFonts w:ascii="Times New Roman" w:hAnsi="Times New Roman" w:cs="Times New Roman"/>
                <w:bCs/>
                <w:sz w:val="20"/>
                <w:szCs w:val="20"/>
                <w:lang w:val="uk-UA"/>
              </w:rPr>
              <w:t xml:space="preserve"> </w:t>
            </w:r>
            <w:r w:rsidR="009B75A0" w:rsidRPr="00567E1D">
              <w:rPr>
                <w:rFonts w:ascii="Times New Roman" w:hAnsi="Times New Roman" w:cs="Times New Roman"/>
                <w:bCs/>
                <w:sz w:val="20"/>
                <w:szCs w:val="20"/>
                <w:lang w:val="uk-UA"/>
              </w:rPr>
              <w:t xml:space="preserve">Якщо Договором передбачено електронне листування, </w:t>
            </w:r>
            <w:r w:rsidR="009B75A0" w:rsidRPr="00567E1D">
              <w:rPr>
                <w:rFonts w:ascii="Times New Roman" w:hAnsi="Times New Roman" w:cs="Times New Roman"/>
                <w:sz w:val="20"/>
                <w:szCs w:val="20"/>
                <w:lang w:val="uk-UA"/>
              </w:rPr>
              <w:t>Сторони погодили, що всі документи, відправлені електронною поштою, в тому числі але не обмежуючись, листи стосовно виконання умов цього Договору та правовідносин Сторін, пов’язаних з ним</w:t>
            </w:r>
            <w:r w:rsidRPr="00567E1D">
              <w:rPr>
                <w:rFonts w:ascii="Times New Roman" w:hAnsi="Times New Roman" w:cs="Times New Roman"/>
                <w:sz w:val="20"/>
                <w:szCs w:val="20"/>
                <w:lang w:val="uk-UA"/>
              </w:rPr>
              <w:t>, мають повну юридичну силу, породжують права та обов’язки для сторін, можуть бути подані до судових інстанцій в якості належних доказів і не можуть спростовуватися стороною, від імені якої вони були відправлені.</w:t>
            </w:r>
          </w:p>
          <w:p w14:paraId="367657D4" w14:textId="2546CFCD" w:rsidR="00C73EC5" w:rsidRPr="00567E1D" w:rsidRDefault="00C73EC5" w:rsidP="00A23A27">
            <w:pPr>
              <w:contextualSpacing/>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При направленні Товариством будь-яких документів електронною поштою Контрагенту, вони вважа</w:t>
            </w:r>
            <w:r w:rsidR="001D697D" w:rsidRPr="00567E1D">
              <w:rPr>
                <w:rFonts w:ascii="Times New Roman" w:hAnsi="Times New Roman" w:cs="Times New Roman"/>
                <w:sz w:val="20"/>
                <w:szCs w:val="20"/>
                <w:lang w:val="uk-UA"/>
              </w:rPr>
              <w:t>ю</w:t>
            </w:r>
            <w:r w:rsidRPr="00567E1D">
              <w:rPr>
                <w:rFonts w:ascii="Times New Roman" w:hAnsi="Times New Roman" w:cs="Times New Roman"/>
                <w:sz w:val="20"/>
                <w:szCs w:val="20"/>
                <w:lang w:val="uk-UA"/>
              </w:rPr>
              <w:t>ться отриманими і належним підтвердженням цього є (одне із зазначеного):</w:t>
            </w:r>
          </w:p>
          <w:p w14:paraId="367657D5" w14:textId="77777777" w:rsidR="00C73EC5" w:rsidRPr="00567E1D" w:rsidRDefault="00C73EC5" w:rsidP="00A23A27">
            <w:pPr>
              <w:pStyle w:val="7"/>
              <w:shd w:val="clear" w:color="auto" w:fill="auto"/>
              <w:tabs>
                <w:tab w:val="left" w:pos="284"/>
              </w:tabs>
              <w:spacing w:line="240" w:lineRule="auto"/>
              <w:ind w:firstLine="0"/>
              <w:contextualSpacing/>
              <w:rPr>
                <w:rFonts w:ascii="Times New Roman" w:hAnsi="Times New Roman" w:cs="Times New Roman"/>
                <w:sz w:val="20"/>
                <w:szCs w:val="20"/>
                <w:lang w:val="uk-UA" w:eastAsia="ru-RU"/>
              </w:rPr>
            </w:pPr>
            <w:r w:rsidRPr="00567E1D">
              <w:rPr>
                <w:rFonts w:ascii="Times New Roman" w:hAnsi="Times New Roman" w:cs="Times New Roman"/>
                <w:sz w:val="20"/>
                <w:szCs w:val="20"/>
                <w:lang w:val="uk-UA" w:eastAsia="ru-RU"/>
              </w:rPr>
              <w:t>- Момент отримання Товариством автоматичної електронної відповіді про прочитання листа, яким направлялись вищевказані документи та / або листа-відповіді Контрагента,  про отримання зазначеного листа (документів);</w:t>
            </w:r>
          </w:p>
          <w:p w14:paraId="367657D6" w14:textId="77777777" w:rsidR="00C73EC5" w:rsidRPr="00567E1D" w:rsidRDefault="00C73EC5" w:rsidP="00A23A27">
            <w:pPr>
              <w:pStyle w:val="Header"/>
              <w:contextualSpacing/>
              <w:jc w:val="both"/>
              <w:rPr>
                <w:rStyle w:val="hps"/>
                <w:rFonts w:ascii="Times New Roman" w:hAnsi="Times New Roman" w:cs="Times New Roman"/>
                <w:sz w:val="20"/>
                <w:szCs w:val="20"/>
                <w:lang w:val="uk-UA"/>
              </w:rPr>
            </w:pPr>
            <w:r w:rsidRPr="00567E1D">
              <w:rPr>
                <w:rFonts w:ascii="Times New Roman" w:hAnsi="Times New Roman" w:cs="Times New Roman"/>
                <w:sz w:val="20"/>
                <w:szCs w:val="20"/>
                <w:lang w:val="uk-UA"/>
              </w:rPr>
              <w:t xml:space="preserve">- Момент надходження листа (документів) на наступну електронну адресу Товариства </w:t>
            </w:r>
            <w:permStart w:id="1085481783" w:edGrp="everyone"/>
            <w:r w:rsidRPr="00567E1D">
              <w:rPr>
                <w:rFonts w:ascii="Times New Roman" w:hAnsi="Times New Roman" w:cs="Times New Roman"/>
                <w:sz w:val="20"/>
                <w:szCs w:val="20"/>
                <w:lang w:val="uk-UA"/>
              </w:rPr>
              <w:t>(____________@arcelormittal.com.</w:t>
            </w:r>
            <w:permEnd w:id="1085481783"/>
            <w:r w:rsidRPr="00567E1D">
              <w:rPr>
                <w:rFonts w:ascii="Times New Roman" w:hAnsi="Times New Roman" w:cs="Times New Roman"/>
                <w:sz w:val="20"/>
                <w:szCs w:val="20"/>
                <w:lang w:val="uk-UA"/>
              </w:rPr>
              <w:t>), яка була вказана як додатковий одержувач вищевказаного листа (документів) (вказана в копії), при направленні їх Контрагенту.</w:t>
            </w:r>
          </w:p>
          <w:p w14:paraId="367657D7" w14:textId="77777777" w:rsidR="00C73EC5" w:rsidRPr="00567E1D" w:rsidRDefault="00C73EC5" w:rsidP="00A23A27">
            <w:pPr>
              <w:pStyle w:val="ListParagraph"/>
              <w:widowControl w:val="0"/>
              <w:ind w:left="0"/>
              <w:jc w:val="both"/>
              <w:rPr>
                <w:rFonts w:ascii="Times New Roman" w:hAnsi="Times New Roman" w:cs="Times New Roman"/>
                <w:sz w:val="20"/>
                <w:szCs w:val="20"/>
                <w:lang w:val="uk-UA"/>
              </w:rPr>
            </w:pPr>
            <w:r w:rsidRPr="00567E1D">
              <w:rPr>
                <w:rStyle w:val="hps"/>
                <w:rFonts w:ascii="Times New Roman" w:hAnsi="Times New Roman" w:cs="Times New Roman"/>
                <w:sz w:val="20"/>
                <w:szCs w:val="20"/>
                <w:lang w:val="uk-UA"/>
              </w:rPr>
              <w:t>Все</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оперативне</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листування</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направлення копій</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lastRenderedPageBreak/>
              <w:t>документів</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здійснюється</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за допомогою</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електронного зв'язку</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за наступними</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адресами Сторін</w:t>
            </w:r>
            <w:r w:rsidRPr="00567E1D">
              <w:rPr>
                <w:rFonts w:ascii="Times New Roman" w:hAnsi="Times New Roman" w:cs="Times New Roman"/>
                <w:sz w:val="20"/>
                <w:szCs w:val="20"/>
                <w:lang w:val="uk-UA"/>
              </w:rPr>
              <w:t>:</w:t>
            </w:r>
          </w:p>
          <w:p w14:paraId="367657D8" w14:textId="77777777" w:rsidR="00C73EC5" w:rsidRPr="00567E1D" w:rsidRDefault="00C73EC5" w:rsidP="00A23A27">
            <w:pPr>
              <w:pStyle w:val="ListParagraph"/>
              <w:widowControl w:val="0"/>
              <w:numPr>
                <w:ilvl w:val="0"/>
                <w:numId w:val="5"/>
              </w:numPr>
              <w:ind w:left="0" w:firstLine="0"/>
              <w:contextualSpacing w:val="0"/>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 xml:space="preserve">Товариство </w:t>
            </w:r>
            <w:r w:rsidRPr="00567E1D">
              <w:rPr>
                <w:rStyle w:val="hps"/>
                <w:rFonts w:ascii="Times New Roman" w:hAnsi="Times New Roman" w:cs="Times New Roman"/>
                <w:sz w:val="20"/>
                <w:szCs w:val="20"/>
                <w:lang w:val="uk-UA"/>
              </w:rPr>
              <w:t>направляє</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Контрагенту</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документи</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на</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його наступну електронну адресу</w:t>
            </w:r>
            <w:r w:rsidRPr="00567E1D">
              <w:rPr>
                <w:rFonts w:ascii="Times New Roman" w:hAnsi="Times New Roman" w:cs="Times New Roman"/>
                <w:sz w:val="20"/>
                <w:szCs w:val="20"/>
                <w:lang w:val="uk-UA"/>
              </w:rPr>
              <w:t xml:space="preserve"> </w:t>
            </w:r>
            <w:permStart w:id="329269789" w:edGrp="everyone"/>
            <w:r w:rsidRPr="00567E1D">
              <w:rPr>
                <w:rStyle w:val="hps"/>
                <w:rFonts w:ascii="Times New Roman" w:hAnsi="Times New Roman" w:cs="Times New Roman"/>
                <w:sz w:val="20"/>
                <w:szCs w:val="20"/>
                <w:lang w:val="uk-UA"/>
              </w:rPr>
              <w:t>______________;</w:t>
            </w:r>
            <w:permEnd w:id="329269789"/>
          </w:p>
          <w:p w14:paraId="367657D9" w14:textId="77777777" w:rsidR="00C73EC5" w:rsidRPr="00567E1D" w:rsidRDefault="00C73EC5" w:rsidP="00A23A27">
            <w:pPr>
              <w:pStyle w:val="ListParagraph"/>
              <w:widowControl w:val="0"/>
              <w:numPr>
                <w:ilvl w:val="0"/>
                <w:numId w:val="5"/>
              </w:numPr>
              <w:ind w:left="0" w:firstLine="0"/>
              <w:contextualSpacing w:val="0"/>
              <w:jc w:val="both"/>
              <w:rPr>
                <w:rStyle w:val="hps"/>
                <w:rFonts w:ascii="Times New Roman" w:hAnsi="Times New Roman" w:cs="Times New Roman"/>
                <w:sz w:val="20"/>
                <w:szCs w:val="20"/>
                <w:lang w:val="uk-UA"/>
              </w:rPr>
            </w:pPr>
            <w:r w:rsidRPr="00567E1D">
              <w:rPr>
                <w:rStyle w:val="hps"/>
                <w:rFonts w:ascii="Times New Roman" w:hAnsi="Times New Roman" w:cs="Times New Roman"/>
                <w:sz w:val="20"/>
                <w:szCs w:val="20"/>
                <w:lang w:val="uk-UA"/>
              </w:rPr>
              <w:t>Контрагент</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направляє</w:t>
            </w:r>
            <w:r w:rsidRPr="00567E1D">
              <w:rPr>
                <w:rFonts w:ascii="Times New Roman" w:hAnsi="Times New Roman" w:cs="Times New Roman"/>
                <w:sz w:val="20"/>
                <w:szCs w:val="20"/>
                <w:lang w:val="uk-UA"/>
              </w:rPr>
              <w:t xml:space="preserve"> Товариству </w:t>
            </w:r>
            <w:r w:rsidRPr="00567E1D">
              <w:rPr>
                <w:rStyle w:val="hps"/>
                <w:rFonts w:ascii="Times New Roman" w:hAnsi="Times New Roman" w:cs="Times New Roman"/>
                <w:sz w:val="20"/>
                <w:szCs w:val="20"/>
                <w:lang w:val="uk-UA"/>
              </w:rPr>
              <w:t>документи</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на його</w:t>
            </w:r>
            <w:r w:rsidRPr="00567E1D">
              <w:rPr>
                <w:rFonts w:ascii="Times New Roman" w:hAnsi="Times New Roman" w:cs="Times New Roman"/>
                <w:sz w:val="20"/>
                <w:szCs w:val="20"/>
                <w:lang w:val="uk-UA"/>
              </w:rPr>
              <w:t xml:space="preserve"> наступну </w:t>
            </w:r>
            <w:r w:rsidRPr="00567E1D">
              <w:rPr>
                <w:rStyle w:val="hps"/>
                <w:rFonts w:ascii="Times New Roman" w:hAnsi="Times New Roman" w:cs="Times New Roman"/>
                <w:sz w:val="20"/>
                <w:szCs w:val="20"/>
                <w:lang w:val="uk-UA"/>
              </w:rPr>
              <w:t>електронну адресу</w:t>
            </w:r>
            <w:r w:rsidRPr="00567E1D">
              <w:rPr>
                <w:rFonts w:ascii="Times New Roman" w:hAnsi="Times New Roman" w:cs="Times New Roman"/>
                <w:sz w:val="20"/>
                <w:szCs w:val="20"/>
                <w:lang w:val="uk-UA"/>
              </w:rPr>
              <w:t xml:space="preserve"> </w:t>
            </w:r>
            <w:permStart w:id="1937313395" w:edGrp="everyone"/>
            <w:r w:rsidRPr="00567E1D">
              <w:rPr>
                <w:rStyle w:val="hps"/>
                <w:rFonts w:ascii="Times New Roman" w:hAnsi="Times New Roman" w:cs="Times New Roman"/>
                <w:sz w:val="20"/>
                <w:szCs w:val="20"/>
                <w:lang w:val="uk-UA"/>
              </w:rPr>
              <w:t>______________</w:t>
            </w:r>
            <w:permEnd w:id="1937313395"/>
            <w:r w:rsidRPr="00567E1D">
              <w:rPr>
                <w:rStyle w:val="hps"/>
                <w:rFonts w:ascii="Times New Roman" w:hAnsi="Times New Roman" w:cs="Times New Roman"/>
                <w:sz w:val="20"/>
                <w:szCs w:val="20"/>
                <w:lang w:val="uk-UA"/>
              </w:rPr>
              <w:t>.</w:t>
            </w:r>
          </w:p>
          <w:p w14:paraId="367657DA" w14:textId="270210AE" w:rsidR="00C73EC5" w:rsidRPr="00567E1D" w:rsidRDefault="00C73EC5" w:rsidP="00A23A27">
            <w:pPr>
              <w:pStyle w:val="ListParagraph"/>
              <w:tabs>
                <w:tab w:val="left" w:pos="993"/>
              </w:tabs>
              <w:ind w:left="0"/>
              <w:jc w:val="both"/>
              <w:rPr>
                <w:rFonts w:ascii="Times New Roman" w:hAnsi="Times New Roman" w:cs="Times New Roman"/>
                <w:sz w:val="20"/>
                <w:szCs w:val="20"/>
                <w:lang w:val="uk-UA"/>
              </w:rPr>
            </w:pPr>
            <w:r w:rsidRPr="00567E1D">
              <w:rPr>
                <w:rStyle w:val="hps"/>
                <w:rFonts w:ascii="Times New Roman" w:hAnsi="Times New Roman" w:cs="Times New Roman"/>
                <w:sz w:val="20"/>
                <w:szCs w:val="20"/>
                <w:lang w:val="uk-UA"/>
              </w:rPr>
              <w:t>При</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зміні</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поштових</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та/або</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банківських</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реквізитів</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органів</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управління юридичної</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особи</w:t>
            </w:r>
            <w:r w:rsidRPr="00567E1D">
              <w:rPr>
                <w:rFonts w:ascii="Times New Roman" w:hAnsi="Times New Roman" w:cs="Times New Roman"/>
                <w:sz w:val="20"/>
                <w:szCs w:val="20"/>
                <w:lang w:val="uk-UA"/>
              </w:rPr>
              <w:t xml:space="preserve">, внесення </w:t>
            </w:r>
            <w:r w:rsidRPr="00567E1D">
              <w:rPr>
                <w:rStyle w:val="hps"/>
                <w:rFonts w:ascii="Times New Roman" w:hAnsi="Times New Roman" w:cs="Times New Roman"/>
                <w:sz w:val="20"/>
                <w:szCs w:val="20"/>
                <w:lang w:val="uk-UA"/>
              </w:rPr>
              <w:t>змін до установчих документів</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Сторони</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зобов'язані</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інформувати</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одна одну</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в</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письмовій</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формі</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в 5</w:t>
            </w:r>
            <w:r w:rsidRPr="00567E1D">
              <w:rPr>
                <w:rStyle w:val="atn"/>
                <w:rFonts w:ascii="Times New Roman" w:hAnsi="Times New Roman" w:cs="Times New Roman"/>
                <w:sz w:val="20"/>
                <w:szCs w:val="20"/>
                <w:lang w:val="uk-UA"/>
              </w:rPr>
              <w:t>-</w:t>
            </w:r>
            <w:r w:rsidRPr="00567E1D">
              <w:rPr>
                <w:rFonts w:ascii="Times New Roman" w:hAnsi="Times New Roman" w:cs="Times New Roman"/>
                <w:sz w:val="20"/>
                <w:szCs w:val="20"/>
                <w:lang w:val="uk-UA"/>
              </w:rPr>
              <w:t xml:space="preserve">денний термін </w:t>
            </w:r>
            <w:r w:rsidRPr="00567E1D">
              <w:rPr>
                <w:rStyle w:val="hps"/>
                <w:rFonts w:ascii="Times New Roman" w:hAnsi="Times New Roman" w:cs="Times New Roman"/>
                <w:sz w:val="20"/>
                <w:szCs w:val="20"/>
                <w:lang w:val="uk-UA"/>
              </w:rPr>
              <w:t>шляхом</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підписання</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Додаткової угоди</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якщо ці зміни</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мають</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відношення</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до зобов'язань</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прийнятим</w:t>
            </w:r>
            <w:r w:rsidRPr="00567E1D">
              <w:rPr>
                <w:rFonts w:ascii="Times New Roman" w:hAnsi="Times New Roman" w:cs="Times New Roman"/>
                <w:sz w:val="20"/>
                <w:szCs w:val="20"/>
                <w:lang w:val="uk-UA"/>
              </w:rPr>
              <w:t xml:space="preserve"> </w:t>
            </w:r>
            <w:r w:rsidRPr="00567E1D">
              <w:rPr>
                <w:rStyle w:val="hps"/>
                <w:rFonts w:ascii="Times New Roman" w:hAnsi="Times New Roman" w:cs="Times New Roman"/>
                <w:sz w:val="20"/>
                <w:szCs w:val="20"/>
                <w:lang w:val="uk-UA"/>
              </w:rPr>
              <w:t>Сторонами</w:t>
            </w:r>
            <w:r w:rsidRPr="00567E1D">
              <w:rPr>
                <w:rFonts w:ascii="Times New Roman" w:hAnsi="Times New Roman" w:cs="Times New Roman"/>
                <w:sz w:val="20"/>
                <w:szCs w:val="20"/>
                <w:lang w:val="uk-UA"/>
              </w:rPr>
              <w:t xml:space="preserve"> </w:t>
            </w:r>
            <w:r w:rsidR="00DB3E10" w:rsidRPr="00567E1D">
              <w:rPr>
                <w:rStyle w:val="hps"/>
                <w:rFonts w:ascii="Times New Roman" w:hAnsi="Times New Roman" w:cs="Times New Roman"/>
                <w:sz w:val="20"/>
                <w:szCs w:val="20"/>
                <w:lang w:val="uk-UA"/>
              </w:rPr>
              <w:t>Угоди</w:t>
            </w:r>
            <w:r w:rsidRPr="00567E1D">
              <w:rPr>
                <w:rFonts w:ascii="Times New Roman" w:hAnsi="Times New Roman" w:cs="Times New Roman"/>
                <w:sz w:val="20"/>
                <w:szCs w:val="20"/>
                <w:lang w:val="uk-UA"/>
              </w:rPr>
              <w:t>.</w:t>
            </w:r>
          </w:p>
        </w:tc>
        <w:tc>
          <w:tcPr>
            <w:tcW w:w="4680" w:type="dxa"/>
          </w:tcPr>
          <w:p w14:paraId="367657DB" w14:textId="5EA5664B" w:rsidR="00C73EC5" w:rsidRPr="00567E1D" w:rsidRDefault="00C73EC5" w:rsidP="00A23A27">
            <w:pPr>
              <w:jc w:val="both"/>
              <w:rPr>
                <w:rStyle w:val="hps"/>
                <w:rFonts w:ascii="Times New Roman" w:hAnsi="Times New Roman" w:cs="Times New Roman"/>
                <w:sz w:val="20"/>
                <w:szCs w:val="20"/>
                <w:lang w:val="en-US"/>
              </w:rPr>
            </w:pPr>
            <w:r w:rsidRPr="00567E1D">
              <w:rPr>
                <w:rFonts w:ascii="Times New Roman" w:hAnsi="Times New Roman" w:cs="Times New Roman"/>
                <w:b/>
                <w:sz w:val="20"/>
                <w:szCs w:val="20"/>
                <w:lang w:val="en-US"/>
              </w:rPr>
              <w:lastRenderedPageBreak/>
              <w:t>8.</w:t>
            </w:r>
            <w:r w:rsidR="00A447C6" w:rsidRPr="00567E1D">
              <w:rPr>
                <w:rFonts w:ascii="Times New Roman" w:hAnsi="Times New Roman" w:cs="Times New Roman"/>
                <w:b/>
                <w:sz w:val="20"/>
                <w:szCs w:val="20"/>
                <w:lang w:val="en-US"/>
              </w:rPr>
              <w:t>8</w:t>
            </w:r>
            <w:r w:rsidRPr="00567E1D">
              <w:rPr>
                <w:rFonts w:ascii="Times New Roman" w:hAnsi="Times New Roman" w:cs="Times New Roman"/>
                <w:b/>
                <w:sz w:val="20"/>
                <w:szCs w:val="20"/>
                <w:lang w:val="en-US"/>
              </w:rPr>
              <w:t>.</w:t>
            </w:r>
            <w:r w:rsidRPr="00567E1D">
              <w:rPr>
                <w:rFonts w:ascii="Times New Roman" w:hAnsi="Times New Roman" w:cs="Times New Roman"/>
                <w:sz w:val="20"/>
                <w:szCs w:val="20"/>
                <w:lang w:val="en-US"/>
              </w:rPr>
              <w:t xml:space="preserve"> </w:t>
            </w:r>
            <w:r w:rsidR="003D7485" w:rsidRPr="00567E1D">
              <w:rPr>
                <w:rFonts w:ascii="Times New Roman" w:hAnsi="Times New Roman" w:cs="Times New Roman"/>
                <w:sz w:val="20"/>
                <w:szCs w:val="20"/>
                <w:lang w:val="en-US"/>
              </w:rPr>
              <w:t>If the Agreement stipulates electronic correspondence, the Parties have agreed that all documents sent by e-mail, including but not limited to letters regarding the fulfillment of the terms of this Agreement and the legal relationship of the Parties related to it, have full legal force, create rights and obligations for the parties, can be submitted to the courts as proper evidence and cannot be refuted by the party on whose behalf they were sent</w:t>
            </w:r>
            <w:r w:rsidRPr="00567E1D">
              <w:rPr>
                <w:rStyle w:val="hps"/>
                <w:rFonts w:ascii="Times New Roman" w:hAnsi="Times New Roman" w:cs="Times New Roman"/>
                <w:sz w:val="20"/>
                <w:szCs w:val="20"/>
                <w:lang w:val="en-US"/>
              </w:rPr>
              <w:t>.</w:t>
            </w:r>
          </w:p>
          <w:p w14:paraId="5356C6C0" w14:textId="77777777" w:rsidR="001D697D" w:rsidRPr="00567E1D" w:rsidRDefault="001D697D" w:rsidP="00A23A27">
            <w:pPr>
              <w:jc w:val="both"/>
              <w:rPr>
                <w:rFonts w:ascii="Times New Roman" w:hAnsi="Times New Roman" w:cs="Times New Roman"/>
                <w:sz w:val="20"/>
                <w:szCs w:val="20"/>
                <w:lang w:val="en-US"/>
              </w:rPr>
            </w:pPr>
          </w:p>
          <w:p w14:paraId="367657E1" w14:textId="04C6A28E" w:rsidR="00C73EC5" w:rsidRPr="00567E1D" w:rsidRDefault="00C73EC5" w:rsidP="00A23A27">
            <w:pPr>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If Company e-mails any documents to the Partner, they are considered as received ones and </w:t>
            </w:r>
            <w:proofErr w:type="gramStart"/>
            <w:r w:rsidRPr="00567E1D">
              <w:rPr>
                <w:rFonts w:ascii="Times New Roman" w:hAnsi="Times New Roman" w:cs="Times New Roman"/>
                <w:sz w:val="20"/>
                <w:szCs w:val="20"/>
                <w:lang w:val="en-US"/>
              </w:rPr>
              <w:t>a proper evidence</w:t>
            </w:r>
            <w:proofErr w:type="gramEnd"/>
            <w:r w:rsidRPr="00567E1D">
              <w:rPr>
                <w:rFonts w:ascii="Times New Roman" w:hAnsi="Times New Roman" w:cs="Times New Roman"/>
                <w:sz w:val="20"/>
                <w:szCs w:val="20"/>
                <w:lang w:val="en-US"/>
              </w:rPr>
              <w:t xml:space="preserve"> of it is one of the following points:</w:t>
            </w:r>
          </w:p>
          <w:p w14:paraId="367657E2" w14:textId="77777777" w:rsidR="00C73EC5" w:rsidRPr="00567E1D" w:rsidRDefault="00C73EC5" w:rsidP="00A23A27">
            <w:pPr>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Time of receipt by Company of an automotive e-mail response about perusal by parties to whom the mentioned documents have been sent / or response from the Partner about receipt of this email (documents);</w:t>
            </w:r>
          </w:p>
          <w:p w14:paraId="0CC0B208" w14:textId="77777777" w:rsidR="009A399E" w:rsidRPr="00567E1D" w:rsidRDefault="009A399E" w:rsidP="00A23A27">
            <w:pPr>
              <w:jc w:val="both"/>
              <w:rPr>
                <w:rFonts w:ascii="Times New Roman" w:hAnsi="Times New Roman" w:cs="Times New Roman"/>
                <w:sz w:val="20"/>
                <w:szCs w:val="20"/>
                <w:lang w:val="en-US"/>
              </w:rPr>
            </w:pPr>
          </w:p>
          <w:p w14:paraId="367657E3" w14:textId="77777777" w:rsidR="00C73EC5" w:rsidRPr="00567E1D" w:rsidRDefault="00C73EC5" w:rsidP="00A23A27">
            <w:pPr>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 Time when email (documents) </w:t>
            </w:r>
            <w:proofErr w:type="gramStart"/>
            <w:r w:rsidRPr="00567E1D">
              <w:rPr>
                <w:rFonts w:ascii="Times New Roman" w:hAnsi="Times New Roman" w:cs="Times New Roman"/>
                <w:sz w:val="20"/>
                <w:szCs w:val="20"/>
                <w:lang w:val="en-US"/>
              </w:rPr>
              <w:t>are</w:t>
            </w:r>
            <w:proofErr w:type="gramEnd"/>
            <w:r w:rsidRPr="00567E1D">
              <w:rPr>
                <w:rFonts w:ascii="Times New Roman" w:hAnsi="Times New Roman" w:cs="Times New Roman"/>
                <w:sz w:val="20"/>
                <w:szCs w:val="20"/>
                <w:lang w:val="en-US"/>
              </w:rPr>
              <w:t xml:space="preserve"> received on the following e-mail address </w:t>
            </w:r>
            <w:permStart w:id="648114247" w:edGrp="everyone"/>
            <w:r w:rsidRPr="00567E1D">
              <w:rPr>
                <w:rFonts w:ascii="Times New Roman" w:hAnsi="Times New Roman" w:cs="Times New Roman"/>
                <w:sz w:val="20"/>
                <w:szCs w:val="20"/>
                <w:lang w:val="en-US"/>
              </w:rPr>
              <w:t>(____________@arcelormittal.com.</w:t>
            </w:r>
            <w:permEnd w:id="648114247"/>
            <w:r w:rsidRPr="00567E1D">
              <w:rPr>
                <w:rFonts w:ascii="Times New Roman" w:hAnsi="Times New Roman" w:cs="Times New Roman"/>
                <w:sz w:val="20"/>
                <w:szCs w:val="20"/>
                <w:lang w:val="en-US"/>
              </w:rPr>
              <w:t>), which has been mentioned as additional recipient of this email (documents) (address in copy), when sent to the Partner.</w:t>
            </w:r>
          </w:p>
          <w:p w14:paraId="367657E4" w14:textId="3B075EE6" w:rsidR="00C73EC5" w:rsidRPr="00567E1D" w:rsidRDefault="001B47FF" w:rsidP="00A23A27">
            <w:pPr>
              <w:tabs>
                <w:tab w:val="left" w:pos="612"/>
              </w:tabs>
              <w:jc w:val="both"/>
              <w:rPr>
                <w:rFonts w:ascii="Times New Roman" w:hAnsi="Times New Roman" w:cs="Times New Roman"/>
                <w:sz w:val="20"/>
                <w:szCs w:val="20"/>
                <w:lang w:val="en-US"/>
              </w:rPr>
            </w:pPr>
            <w:r w:rsidRPr="00567E1D">
              <w:rPr>
                <w:rFonts w:ascii="Times New Roman" w:hAnsi="Times New Roman" w:cs="Times New Roman"/>
                <w:sz w:val="20"/>
                <w:szCs w:val="20"/>
              </w:rPr>
              <w:t>А</w:t>
            </w:r>
            <w:proofErr w:type="spellStart"/>
            <w:r w:rsidR="00C73EC5" w:rsidRPr="00567E1D">
              <w:rPr>
                <w:rFonts w:ascii="Times New Roman" w:hAnsi="Times New Roman" w:cs="Times New Roman"/>
                <w:sz w:val="20"/>
                <w:szCs w:val="20"/>
                <w:lang w:val="en-US"/>
              </w:rPr>
              <w:t>ll</w:t>
            </w:r>
            <w:proofErr w:type="spellEnd"/>
            <w:r w:rsidR="00C73EC5" w:rsidRPr="00567E1D">
              <w:rPr>
                <w:rFonts w:ascii="Times New Roman" w:hAnsi="Times New Roman" w:cs="Times New Roman"/>
                <w:sz w:val="20"/>
                <w:szCs w:val="20"/>
                <w:lang w:val="en-US"/>
              </w:rPr>
              <w:t xml:space="preserve"> day to day correspondence, exchange of document copies are done by electronic communication to the following addresses of the Parties:</w:t>
            </w:r>
          </w:p>
          <w:p w14:paraId="367657E7" w14:textId="77777777" w:rsidR="00C73EC5" w:rsidRPr="00567E1D" w:rsidRDefault="00C73EC5" w:rsidP="00A23A27">
            <w:pPr>
              <w:numPr>
                <w:ilvl w:val="0"/>
                <w:numId w:val="8"/>
              </w:numPr>
              <w:tabs>
                <w:tab w:val="left" w:pos="543"/>
              </w:tabs>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lastRenderedPageBreak/>
              <w:t>Company sends documents to the Partner to his email address</w:t>
            </w:r>
            <w:permStart w:id="1217022248" w:edGrp="everyone"/>
            <w:r w:rsidRPr="00567E1D">
              <w:rPr>
                <w:rFonts w:ascii="Times New Roman" w:hAnsi="Times New Roman" w:cs="Times New Roman"/>
                <w:sz w:val="20"/>
                <w:szCs w:val="20"/>
                <w:lang w:val="en-US"/>
              </w:rPr>
              <w:t>__________________;</w:t>
            </w:r>
            <w:permEnd w:id="1217022248"/>
            <w:r w:rsidRPr="00567E1D">
              <w:rPr>
                <w:rFonts w:ascii="Times New Roman" w:hAnsi="Times New Roman" w:cs="Times New Roman"/>
                <w:sz w:val="20"/>
                <w:szCs w:val="20"/>
                <w:lang w:val="en-US"/>
              </w:rPr>
              <w:t xml:space="preserve">                                                                                       </w:t>
            </w:r>
          </w:p>
          <w:p w14:paraId="367657E8" w14:textId="77777777" w:rsidR="00C73EC5" w:rsidRPr="00567E1D" w:rsidRDefault="00C73EC5" w:rsidP="00A23A27">
            <w:pPr>
              <w:numPr>
                <w:ilvl w:val="0"/>
                <w:numId w:val="8"/>
              </w:numPr>
              <w:tabs>
                <w:tab w:val="left" w:pos="612"/>
              </w:tabs>
              <w:ind w:left="0" w:firstLine="0"/>
              <w:jc w:val="both"/>
              <w:rPr>
                <w:rFonts w:ascii="Times New Roman" w:hAnsi="Times New Roman" w:cs="Times New Roman"/>
                <w:sz w:val="20"/>
                <w:szCs w:val="20"/>
                <w:lang w:val="en-US"/>
              </w:rPr>
            </w:pPr>
            <w:r w:rsidRPr="00567E1D">
              <w:rPr>
                <w:rFonts w:ascii="Times New Roman" w:hAnsi="Times New Roman" w:cs="Times New Roman"/>
                <w:sz w:val="20"/>
                <w:szCs w:val="20"/>
                <w:lang w:val="en-US"/>
              </w:rPr>
              <w:t xml:space="preserve">The Partner sends Company documents to its email address </w:t>
            </w:r>
            <w:permStart w:id="520690780" w:edGrp="everyone"/>
            <w:r w:rsidRPr="00567E1D">
              <w:rPr>
                <w:rFonts w:ascii="Times New Roman" w:hAnsi="Times New Roman" w:cs="Times New Roman"/>
                <w:sz w:val="20"/>
                <w:szCs w:val="20"/>
                <w:lang w:val="en-US"/>
              </w:rPr>
              <w:t>_____________________________</w:t>
            </w:r>
            <w:permEnd w:id="520690780"/>
            <w:r w:rsidRPr="00567E1D">
              <w:rPr>
                <w:rFonts w:ascii="Times New Roman" w:hAnsi="Times New Roman" w:cs="Times New Roman"/>
                <w:sz w:val="20"/>
                <w:szCs w:val="20"/>
                <w:lang w:val="en-US"/>
              </w:rPr>
              <w:t xml:space="preserve">. </w:t>
            </w:r>
          </w:p>
          <w:p w14:paraId="7FC8F516" w14:textId="77777777" w:rsidR="00941933" w:rsidRPr="00567E1D" w:rsidRDefault="00941933" w:rsidP="00A23A27">
            <w:pPr>
              <w:jc w:val="both"/>
              <w:rPr>
                <w:rFonts w:ascii="Times New Roman" w:hAnsi="Times New Roman" w:cs="Times New Roman"/>
                <w:sz w:val="20"/>
                <w:szCs w:val="20"/>
                <w:lang w:val="en-US"/>
              </w:rPr>
            </w:pPr>
          </w:p>
          <w:p w14:paraId="367657EB" w14:textId="12A9704E" w:rsidR="00C73EC5" w:rsidRPr="00567E1D" w:rsidRDefault="00C73EC5" w:rsidP="00A23A27">
            <w:pPr>
              <w:tabs>
                <w:tab w:val="left" w:pos="993"/>
              </w:tabs>
              <w:jc w:val="both"/>
              <w:rPr>
                <w:rFonts w:ascii="Times New Roman" w:hAnsi="Times New Roman" w:cs="Times New Roman"/>
                <w:b/>
                <w:sz w:val="20"/>
                <w:szCs w:val="20"/>
                <w:lang w:val="en-US"/>
              </w:rPr>
            </w:pPr>
            <w:r w:rsidRPr="00567E1D">
              <w:rPr>
                <w:rFonts w:ascii="Times New Roman" w:hAnsi="Times New Roman" w:cs="Times New Roman"/>
                <w:sz w:val="20"/>
                <w:szCs w:val="20"/>
                <w:lang w:val="en-US"/>
              </w:rPr>
              <w:t xml:space="preserve">If emails and/or bank details, authorities of an entity change, if changes are made in registration documents, the Parties are obliged to inform each other in writing within 5 days through the signing Additional </w:t>
            </w:r>
            <w:r w:rsidR="00030126" w:rsidRPr="00567E1D">
              <w:rPr>
                <w:rFonts w:ascii="Times New Roman" w:hAnsi="Times New Roman" w:cs="Times New Roman"/>
                <w:sz w:val="20"/>
                <w:szCs w:val="20"/>
                <w:lang w:val="en-US"/>
              </w:rPr>
              <w:t>Agreement</w:t>
            </w:r>
            <w:r w:rsidRPr="00567E1D">
              <w:rPr>
                <w:rFonts w:ascii="Times New Roman" w:hAnsi="Times New Roman" w:cs="Times New Roman"/>
                <w:sz w:val="20"/>
                <w:szCs w:val="20"/>
                <w:lang w:val="en-US"/>
              </w:rPr>
              <w:t xml:space="preserve">, if such changes are relevant to the commitments undertaken by the Parties of the </w:t>
            </w:r>
            <w:r w:rsidR="003A189F" w:rsidRPr="00567E1D">
              <w:rPr>
                <w:rFonts w:ascii="Times New Roman" w:hAnsi="Times New Roman" w:cs="Times New Roman"/>
                <w:sz w:val="20"/>
                <w:szCs w:val="20"/>
                <w:lang w:val="en-US"/>
              </w:rPr>
              <w:t>Agreement</w:t>
            </w:r>
            <w:r w:rsidRPr="00567E1D">
              <w:rPr>
                <w:rFonts w:ascii="Times New Roman" w:hAnsi="Times New Roman" w:cs="Times New Roman"/>
                <w:sz w:val="20"/>
                <w:szCs w:val="20"/>
                <w:lang w:val="en-US"/>
              </w:rPr>
              <w:t>.</w:t>
            </w:r>
          </w:p>
        </w:tc>
      </w:tr>
      <w:tr w:rsidR="000F5A8A" w:rsidRPr="00567E1D" w14:paraId="6799A104" w14:textId="77777777" w:rsidTr="00941933">
        <w:tc>
          <w:tcPr>
            <w:tcW w:w="5016" w:type="dxa"/>
          </w:tcPr>
          <w:p w14:paraId="747B1CAA" w14:textId="6C976054" w:rsidR="005D30AC" w:rsidRPr="00567E1D" w:rsidRDefault="003872D0" w:rsidP="00A23A27">
            <w:pPr>
              <w:tabs>
                <w:tab w:val="left" w:pos="731"/>
              </w:tabs>
              <w:contextualSpacing/>
              <w:rPr>
                <w:rFonts w:ascii="Times New Roman" w:hAnsi="Times New Roman" w:cs="Times New Roman"/>
                <w:b/>
                <w:bCs/>
                <w:sz w:val="20"/>
                <w:szCs w:val="20"/>
                <w:lang w:val="uk-UA"/>
              </w:rPr>
            </w:pPr>
            <w:r w:rsidRPr="00567E1D">
              <w:rPr>
                <w:rFonts w:ascii="Times New Roman" w:eastAsia="Calibri" w:hAnsi="Times New Roman" w:cs="Times New Roman"/>
                <w:b/>
                <w:bCs/>
                <w:iCs/>
                <w:sz w:val="20"/>
                <w:szCs w:val="20"/>
                <w:lang w:val="en-US"/>
              </w:rPr>
              <w:lastRenderedPageBreak/>
              <w:t>8</w:t>
            </w:r>
            <w:r w:rsidR="00A754F4" w:rsidRPr="00567E1D">
              <w:rPr>
                <w:rFonts w:ascii="Times New Roman" w:eastAsia="Calibri" w:hAnsi="Times New Roman" w:cs="Times New Roman"/>
                <w:b/>
                <w:bCs/>
                <w:iCs/>
                <w:sz w:val="20"/>
                <w:szCs w:val="20"/>
                <w:lang w:val="uk-UA"/>
              </w:rPr>
              <w:t>.9.</w:t>
            </w:r>
            <w:r w:rsidR="003C3DF7" w:rsidRPr="00567E1D">
              <w:rPr>
                <w:rFonts w:ascii="Times New Roman" w:eastAsia="Calibri" w:hAnsi="Times New Roman" w:cs="Times New Roman"/>
                <w:b/>
                <w:bCs/>
                <w:iCs/>
                <w:sz w:val="20"/>
                <w:szCs w:val="20"/>
                <w:lang w:val="en-US"/>
              </w:rPr>
              <w:t xml:space="preserve"> </w:t>
            </w:r>
            <w:r w:rsidR="00A754F4" w:rsidRPr="00567E1D">
              <w:rPr>
                <w:rFonts w:ascii="Times New Roman" w:eastAsia="Calibri" w:hAnsi="Times New Roman" w:cs="Times New Roman"/>
                <w:b/>
                <w:bCs/>
                <w:iCs/>
                <w:sz w:val="20"/>
                <w:szCs w:val="20"/>
                <w:lang w:val="uk-UA"/>
              </w:rPr>
              <w:t>Застереження про економічні санкції</w:t>
            </w:r>
          </w:p>
        </w:tc>
        <w:tc>
          <w:tcPr>
            <w:tcW w:w="4680" w:type="dxa"/>
          </w:tcPr>
          <w:p w14:paraId="320792DB" w14:textId="466C391C" w:rsidR="005D30AC" w:rsidRPr="00567E1D" w:rsidRDefault="003872D0" w:rsidP="00A23A27">
            <w:pPr>
              <w:jc w:val="both"/>
              <w:rPr>
                <w:rFonts w:ascii="Times New Roman" w:hAnsi="Times New Roman" w:cs="Times New Roman"/>
                <w:b/>
                <w:sz w:val="20"/>
                <w:szCs w:val="20"/>
                <w:lang w:val="en-US"/>
              </w:rPr>
            </w:pPr>
            <w:r w:rsidRPr="00567E1D">
              <w:rPr>
                <w:rFonts w:ascii="Times New Roman" w:hAnsi="Times New Roman" w:cs="Times New Roman"/>
                <w:b/>
                <w:bCs/>
                <w:sz w:val="20"/>
                <w:szCs w:val="20"/>
                <w:lang w:val="en-US"/>
              </w:rPr>
              <w:t>8.9</w:t>
            </w:r>
            <w:r w:rsidRPr="00567E1D">
              <w:rPr>
                <w:rFonts w:ascii="Times New Roman" w:hAnsi="Times New Roman" w:cs="Times New Roman"/>
                <w:sz w:val="20"/>
                <w:szCs w:val="20"/>
                <w:lang w:val="en-US"/>
              </w:rPr>
              <w:t>.</w:t>
            </w:r>
            <w:r w:rsidRPr="00567E1D">
              <w:rPr>
                <w:rFonts w:ascii="Times New Roman" w:hAnsi="Times New Roman" w:cs="Times New Roman"/>
                <w:b/>
                <w:bCs/>
                <w:sz w:val="20"/>
                <w:szCs w:val="20"/>
                <w:lang w:val="en-US"/>
              </w:rPr>
              <w:t xml:space="preserve"> </w:t>
            </w:r>
            <w:r w:rsidRPr="00567E1D">
              <w:rPr>
                <w:rFonts w:ascii="Times New Roman" w:eastAsia="Times New Roman" w:hAnsi="Times New Roman" w:cs="Times New Roman"/>
                <w:b/>
                <w:bCs/>
                <w:sz w:val="20"/>
                <w:szCs w:val="20"/>
                <w:lang w:val="en-US" w:eastAsia="x-none"/>
              </w:rPr>
              <w:t>Clause on economic sanctions.</w:t>
            </w:r>
            <w:r w:rsidRPr="00567E1D">
              <w:rPr>
                <w:rFonts w:ascii="Times New Roman" w:hAnsi="Times New Roman" w:cs="Times New Roman"/>
                <w:b/>
                <w:bCs/>
                <w:sz w:val="20"/>
                <w:szCs w:val="20"/>
                <w:lang w:val="uk-UA"/>
              </w:rPr>
              <w:t>:</w:t>
            </w:r>
          </w:p>
        </w:tc>
      </w:tr>
      <w:tr w:rsidR="000F5A8A" w:rsidRPr="004955BA" w14:paraId="14658354" w14:textId="77777777" w:rsidTr="00941933">
        <w:tc>
          <w:tcPr>
            <w:tcW w:w="5016" w:type="dxa"/>
          </w:tcPr>
          <w:p w14:paraId="405239FD" w14:textId="3C108CD9" w:rsidR="00BE1F82" w:rsidRPr="00567E1D" w:rsidRDefault="00EB2468" w:rsidP="00A23A27">
            <w:pPr>
              <w:tabs>
                <w:tab w:val="left" w:pos="731"/>
              </w:tabs>
              <w:contextualSpacing/>
              <w:rPr>
                <w:rFonts w:ascii="Times New Roman" w:eastAsia="Calibri" w:hAnsi="Times New Roman" w:cs="Times New Roman"/>
                <w:iCs/>
                <w:sz w:val="20"/>
                <w:szCs w:val="20"/>
                <w:lang w:val="uk-UA"/>
              </w:rPr>
            </w:pPr>
            <w:r w:rsidRPr="00567E1D">
              <w:rPr>
                <w:rFonts w:ascii="Times New Roman" w:eastAsia="Calibri" w:hAnsi="Times New Roman" w:cs="Times New Roman"/>
                <w:sz w:val="20"/>
                <w:szCs w:val="20"/>
                <w:lang w:val="uk-UA"/>
              </w:rPr>
              <w:t xml:space="preserve">8.9.1. </w:t>
            </w:r>
            <w:r w:rsidR="00BE1F82" w:rsidRPr="00567E1D">
              <w:rPr>
                <w:rFonts w:ascii="Times New Roman" w:eastAsia="Calibri" w:hAnsi="Times New Roman" w:cs="Times New Roman"/>
                <w:sz w:val="20"/>
                <w:szCs w:val="20"/>
                <w:lang w:val="uk-UA"/>
              </w:rPr>
              <w:t>Терміни та скорочення, що використовуються нижче, мають наступні значення:</w:t>
            </w:r>
          </w:p>
          <w:p w14:paraId="2D876365" w14:textId="77777777" w:rsidR="00BE1F82" w:rsidRPr="00567E1D" w:rsidRDefault="00BE1F82" w:rsidP="00A23A27">
            <w:pPr>
              <w:tabs>
                <w:tab w:val="left" w:pos="731"/>
              </w:tabs>
              <w:jc w:val="both"/>
              <w:rPr>
                <w:rFonts w:ascii="Times New Roman" w:eastAsia="Calibri" w:hAnsi="Times New Roman" w:cs="Times New Roman"/>
                <w:sz w:val="20"/>
                <w:szCs w:val="20"/>
                <w:lang w:val="x-none"/>
              </w:rPr>
            </w:pPr>
            <w:proofErr w:type="spellStart"/>
            <w:r w:rsidRPr="00567E1D">
              <w:rPr>
                <w:rFonts w:ascii="Times New Roman" w:eastAsia="Calibri" w:hAnsi="Times New Roman" w:cs="Times New Roman"/>
                <w:sz w:val="20"/>
                <w:szCs w:val="20"/>
                <w:lang w:val="x-none"/>
              </w:rPr>
              <w:t>Особа</w:t>
            </w:r>
            <w:proofErr w:type="spellEnd"/>
            <w:r w:rsidRPr="00567E1D">
              <w:rPr>
                <w:rFonts w:ascii="Times New Roman" w:eastAsia="Calibri" w:hAnsi="Times New Roman" w:cs="Times New Roman"/>
                <w:sz w:val="20"/>
                <w:szCs w:val="20"/>
                <w:lang w:val="x-none"/>
              </w:rPr>
              <w:t xml:space="preserve"> – </w:t>
            </w:r>
            <w:proofErr w:type="spellStart"/>
            <w:r w:rsidRPr="00567E1D">
              <w:rPr>
                <w:rFonts w:ascii="Times New Roman" w:eastAsia="Calibri" w:hAnsi="Times New Roman" w:cs="Times New Roman"/>
                <w:sz w:val="20"/>
                <w:szCs w:val="20"/>
                <w:lang w:val="x-none"/>
              </w:rPr>
              <w:t>будь-яка</w:t>
            </w:r>
            <w:proofErr w:type="spellEnd"/>
            <w:r w:rsidRPr="00567E1D">
              <w:rPr>
                <w:rFonts w:ascii="Times New Roman" w:eastAsia="Calibri" w:hAnsi="Times New Roman" w:cs="Times New Roman"/>
                <w:sz w:val="20"/>
                <w:szCs w:val="20"/>
                <w:lang w:val="x-none"/>
              </w:rPr>
              <w:t xml:space="preserve"> </w:t>
            </w:r>
            <w:proofErr w:type="spellStart"/>
            <w:r w:rsidRPr="00567E1D">
              <w:rPr>
                <w:rFonts w:ascii="Times New Roman" w:eastAsia="Calibri" w:hAnsi="Times New Roman" w:cs="Times New Roman"/>
                <w:sz w:val="20"/>
                <w:szCs w:val="20"/>
                <w:lang w:val="x-none"/>
              </w:rPr>
              <w:t>фізична</w:t>
            </w:r>
            <w:proofErr w:type="spellEnd"/>
            <w:r w:rsidRPr="00567E1D">
              <w:rPr>
                <w:rFonts w:ascii="Times New Roman" w:eastAsia="Calibri" w:hAnsi="Times New Roman" w:cs="Times New Roman"/>
                <w:sz w:val="20"/>
                <w:szCs w:val="20"/>
                <w:lang w:val="x-none"/>
              </w:rPr>
              <w:t xml:space="preserve"> </w:t>
            </w:r>
            <w:proofErr w:type="spellStart"/>
            <w:r w:rsidRPr="00567E1D">
              <w:rPr>
                <w:rFonts w:ascii="Times New Roman" w:eastAsia="Calibri" w:hAnsi="Times New Roman" w:cs="Times New Roman"/>
                <w:sz w:val="20"/>
                <w:szCs w:val="20"/>
                <w:lang w:val="x-none"/>
              </w:rPr>
              <w:t>чи</w:t>
            </w:r>
            <w:proofErr w:type="spellEnd"/>
            <w:r w:rsidRPr="00567E1D">
              <w:rPr>
                <w:rFonts w:ascii="Times New Roman" w:eastAsia="Calibri" w:hAnsi="Times New Roman" w:cs="Times New Roman"/>
                <w:sz w:val="20"/>
                <w:szCs w:val="20"/>
                <w:lang w:val="x-none"/>
              </w:rPr>
              <w:t xml:space="preserve"> </w:t>
            </w:r>
            <w:proofErr w:type="spellStart"/>
            <w:r w:rsidRPr="00567E1D">
              <w:rPr>
                <w:rFonts w:ascii="Times New Roman" w:eastAsia="Calibri" w:hAnsi="Times New Roman" w:cs="Times New Roman"/>
                <w:sz w:val="20"/>
                <w:szCs w:val="20"/>
                <w:lang w:val="x-none"/>
              </w:rPr>
              <w:t>юридична</w:t>
            </w:r>
            <w:proofErr w:type="spellEnd"/>
            <w:r w:rsidRPr="00567E1D">
              <w:rPr>
                <w:rFonts w:ascii="Times New Roman" w:eastAsia="Calibri" w:hAnsi="Times New Roman" w:cs="Times New Roman"/>
                <w:sz w:val="20"/>
                <w:szCs w:val="20"/>
                <w:lang w:val="x-none"/>
              </w:rPr>
              <w:t xml:space="preserve"> </w:t>
            </w:r>
            <w:proofErr w:type="spellStart"/>
            <w:r w:rsidRPr="00567E1D">
              <w:rPr>
                <w:rFonts w:ascii="Times New Roman" w:eastAsia="Calibri" w:hAnsi="Times New Roman" w:cs="Times New Roman"/>
                <w:sz w:val="20"/>
                <w:szCs w:val="20"/>
                <w:lang w:val="x-none"/>
              </w:rPr>
              <w:t>особа</w:t>
            </w:r>
            <w:proofErr w:type="spellEnd"/>
            <w:r w:rsidRPr="00567E1D">
              <w:rPr>
                <w:rFonts w:ascii="Times New Roman" w:eastAsia="Calibri" w:hAnsi="Times New Roman" w:cs="Times New Roman"/>
                <w:sz w:val="20"/>
                <w:szCs w:val="20"/>
                <w:lang w:val="x-none"/>
              </w:rPr>
              <w:t xml:space="preserve">, </w:t>
            </w:r>
            <w:proofErr w:type="spellStart"/>
            <w:r w:rsidRPr="00567E1D">
              <w:rPr>
                <w:rFonts w:ascii="Times New Roman" w:eastAsia="Calibri" w:hAnsi="Times New Roman" w:cs="Times New Roman"/>
                <w:sz w:val="20"/>
                <w:szCs w:val="20"/>
                <w:lang w:val="x-none"/>
              </w:rPr>
              <w:t>чи</w:t>
            </w:r>
            <w:proofErr w:type="spellEnd"/>
            <w:r w:rsidRPr="00567E1D">
              <w:rPr>
                <w:rFonts w:ascii="Times New Roman" w:eastAsia="Calibri" w:hAnsi="Times New Roman" w:cs="Times New Roman"/>
                <w:sz w:val="20"/>
                <w:szCs w:val="20"/>
                <w:lang w:val="x-none"/>
              </w:rPr>
              <w:t xml:space="preserve"> </w:t>
            </w:r>
            <w:proofErr w:type="spellStart"/>
            <w:r w:rsidRPr="00567E1D">
              <w:rPr>
                <w:rFonts w:ascii="Times New Roman" w:eastAsia="Calibri" w:hAnsi="Times New Roman" w:cs="Times New Roman"/>
                <w:sz w:val="20"/>
                <w:szCs w:val="20"/>
                <w:lang w:val="x-none"/>
              </w:rPr>
              <w:t>організація</w:t>
            </w:r>
            <w:proofErr w:type="spellEnd"/>
            <w:r w:rsidRPr="00567E1D">
              <w:rPr>
                <w:rFonts w:ascii="Times New Roman" w:eastAsia="Calibri" w:hAnsi="Times New Roman" w:cs="Times New Roman"/>
                <w:sz w:val="20"/>
                <w:szCs w:val="20"/>
                <w:lang w:val="x-none"/>
              </w:rPr>
              <w:t>;</w:t>
            </w:r>
          </w:p>
          <w:p w14:paraId="3DFCF448" w14:textId="77777777" w:rsidR="00BE1F82" w:rsidRPr="00567E1D" w:rsidRDefault="00BE1F82" w:rsidP="00A23A27">
            <w:pPr>
              <w:tabs>
                <w:tab w:val="left" w:pos="731"/>
              </w:tabs>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Санкція(ї) – будь-які економічні чи торговельні санкції, блокування активів чи операцій (наприклад, Національним банком України), чи інші обмежувальні заходи, включаючи ті, які накладені, введені в дію чи управління якими здійснюється Організацією Об’єднаних Націй, Європейським Союзом, США, Францією, Великобританією, Канадою, Україною чи будь-яким іншим відповідним офіційним органом у сфері санкцій;</w:t>
            </w:r>
          </w:p>
          <w:p w14:paraId="2C3438C9" w14:textId="77777777" w:rsidR="00BE1F82" w:rsidRPr="00567E1D" w:rsidRDefault="00BE1F82" w:rsidP="00A23A27">
            <w:pPr>
              <w:tabs>
                <w:tab w:val="left" w:pos="731"/>
              </w:tabs>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Законодавство про Санкції – законодавство, яке регулює питання Санкцій;</w:t>
            </w:r>
          </w:p>
          <w:p w14:paraId="6A734D8F" w14:textId="1A22C986" w:rsidR="00BE1F82" w:rsidRPr="00567E1D" w:rsidRDefault="00BE1F82" w:rsidP="00A23A27">
            <w:pPr>
              <w:tabs>
                <w:tab w:val="left" w:pos="731"/>
              </w:tabs>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 xml:space="preserve">Особа під </w:t>
            </w:r>
            <w:r w:rsidR="009F516A" w:rsidRPr="00567E1D">
              <w:rPr>
                <w:rFonts w:ascii="Times New Roman" w:eastAsia="Calibri" w:hAnsi="Times New Roman" w:cs="Times New Roman"/>
                <w:sz w:val="20"/>
                <w:szCs w:val="20"/>
                <w:lang w:val="uk-UA"/>
              </w:rPr>
              <w:t>Санкціями</w:t>
            </w:r>
            <w:r w:rsidRPr="00567E1D">
              <w:rPr>
                <w:rFonts w:ascii="Times New Roman" w:eastAsia="Calibri" w:hAnsi="Times New Roman" w:cs="Times New Roman"/>
                <w:sz w:val="20"/>
                <w:szCs w:val="20"/>
                <w:lang w:val="uk-UA"/>
              </w:rPr>
              <w:t xml:space="preserve"> – будь-яка Особа до якої застосовуються Санкції;</w:t>
            </w:r>
          </w:p>
          <w:p w14:paraId="64735F48" w14:textId="77777777" w:rsidR="00BE1F82" w:rsidRPr="00567E1D" w:rsidRDefault="00BE1F82" w:rsidP="00A23A27">
            <w:pPr>
              <w:tabs>
                <w:tab w:val="left" w:pos="731"/>
              </w:tabs>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Залучені Особи – будь-які Особи, що залучаються Контрагентом до виконання зобов’язань за цим Договором;</w:t>
            </w:r>
          </w:p>
          <w:p w14:paraId="7F8E1B9F" w14:textId="607D45A6" w:rsidR="009F516A" w:rsidRPr="00567E1D" w:rsidRDefault="00BE1F82" w:rsidP="00A23A27">
            <w:pPr>
              <w:tabs>
                <w:tab w:val="left" w:pos="731"/>
              </w:tabs>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Санкціонована країна – це країна, в якій в тому числі, але не виключно уряд, державні органи та/або діячі, сектори економіки, територія чи будь-які її резиденти, перебувають під Санкціями;</w:t>
            </w:r>
          </w:p>
          <w:p w14:paraId="65CFE6F9" w14:textId="77777777" w:rsidR="00BE1F82" w:rsidRPr="00567E1D" w:rsidRDefault="00BE1F82" w:rsidP="00A23A27">
            <w:pPr>
              <w:tabs>
                <w:tab w:val="left" w:pos="731"/>
              </w:tabs>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ТОТ – тимчасово окуповані Російською Федерацією території України.</w:t>
            </w:r>
          </w:p>
          <w:p w14:paraId="73DCD212" w14:textId="602179EF" w:rsidR="00BE1F82" w:rsidRPr="00567E1D" w:rsidRDefault="00B41CE4" w:rsidP="00A23A27">
            <w:pPr>
              <w:tabs>
                <w:tab w:val="left" w:pos="731"/>
              </w:tabs>
              <w:contextualSpacing/>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 xml:space="preserve">8.9.2. </w:t>
            </w:r>
            <w:r w:rsidR="00BE1F82" w:rsidRPr="00567E1D">
              <w:rPr>
                <w:rFonts w:ascii="Times New Roman" w:eastAsia="Calibri" w:hAnsi="Times New Roman" w:cs="Times New Roman"/>
                <w:sz w:val="20"/>
                <w:szCs w:val="20"/>
                <w:lang w:val="uk-UA"/>
              </w:rPr>
              <w:t>Всі інші поняття використовуються у значеннях, наведених у нормативно-правових актах України.</w:t>
            </w:r>
          </w:p>
          <w:p w14:paraId="7973E0CA" w14:textId="25048E13" w:rsidR="00BE1F82" w:rsidRPr="00567E1D" w:rsidRDefault="00B41CE4" w:rsidP="00A23A27">
            <w:pPr>
              <w:tabs>
                <w:tab w:val="left" w:pos="731"/>
              </w:tabs>
              <w:contextualSpacing/>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 xml:space="preserve">8.9.3. </w:t>
            </w:r>
            <w:r w:rsidR="00BE1F82" w:rsidRPr="00567E1D">
              <w:rPr>
                <w:rFonts w:ascii="Times New Roman" w:eastAsia="Calibri" w:hAnsi="Times New Roman" w:cs="Times New Roman"/>
                <w:sz w:val="20"/>
                <w:szCs w:val="20"/>
                <w:lang w:val="uk-UA"/>
              </w:rPr>
              <w:t>Контрагент заявляє та гарантує:</w:t>
            </w:r>
          </w:p>
          <w:p w14:paraId="6D83A715" w14:textId="3241E4D1" w:rsidR="00BE1F82" w:rsidRPr="00567E1D" w:rsidRDefault="00BE1F82" w:rsidP="00A23A27">
            <w:pPr>
              <w:numPr>
                <w:ilvl w:val="0"/>
                <w:numId w:val="39"/>
              </w:numPr>
              <w:tabs>
                <w:tab w:val="left" w:pos="589"/>
              </w:tabs>
              <w:ind w:left="0" w:firstLine="0"/>
              <w:contextualSpacing/>
              <w:jc w:val="both"/>
              <w:rPr>
                <w:rFonts w:ascii="Times New Roman" w:hAnsi="Times New Roman" w:cs="Times New Roman"/>
                <w:sz w:val="20"/>
                <w:szCs w:val="20"/>
                <w:lang w:val="uk-UA"/>
              </w:rPr>
            </w:pPr>
            <w:r w:rsidRPr="00567E1D">
              <w:rPr>
                <w:rFonts w:ascii="Times New Roman" w:eastAsia="Calibri" w:hAnsi="Times New Roman" w:cs="Times New Roman"/>
                <w:sz w:val="20"/>
                <w:szCs w:val="20"/>
                <w:lang w:val="uk-UA"/>
              </w:rPr>
              <w:t xml:space="preserve">що він та його діяльність здійснюється з повним та суворим дотриманням Законодавства про Санкції, </w:t>
            </w:r>
            <w:r w:rsidRPr="00567E1D">
              <w:rPr>
                <w:rFonts w:ascii="Times New Roman" w:hAnsi="Times New Roman" w:cs="Times New Roman"/>
                <w:sz w:val="20"/>
                <w:szCs w:val="20"/>
                <w:lang w:val="uk-UA"/>
              </w:rPr>
              <w:t>ним вжито всіх необхідних заходів, в тому числі, затверджено та запроваджено відповідні процедури та заходи контролю, щоб запобігти будь-якому порушенню З</w:t>
            </w:r>
            <w:proofErr w:type="spellStart"/>
            <w:r w:rsidRPr="00567E1D">
              <w:rPr>
                <w:rFonts w:ascii="Times New Roman" w:hAnsi="Times New Roman" w:cs="Times New Roman"/>
                <w:sz w:val="20"/>
                <w:szCs w:val="20"/>
              </w:rPr>
              <w:t>аконодавства</w:t>
            </w:r>
            <w:proofErr w:type="spellEnd"/>
            <w:r w:rsidRPr="00567E1D">
              <w:rPr>
                <w:rFonts w:ascii="Times New Roman" w:hAnsi="Times New Roman" w:cs="Times New Roman"/>
                <w:sz w:val="20"/>
                <w:szCs w:val="20"/>
              </w:rPr>
              <w:t xml:space="preserve"> про </w:t>
            </w:r>
            <w:proofErr w:type="spellStart"/>
            <w:r w:rsidRPr="00567E1D">
              <w:rPr>
                <w:rFonts w:ascii="Times New Roman" w:hAnsi="Times New Roman" w:cs="Times New Roman"/>
                <w:sz w:val="20"/>
                <w:szCs w:val="20"/>
              </w:rPr>
              <w:t>Санкції</w:t>
            </w:r>
            <w:proofErr w:type="spellEnd"/>
            <w:r w:rsidRPr="00567E1D">
              <w:rPr>
                <w:rFonts w:ascii="Times New Roman" w:hAnsi="Times New Roman" w:cs="Times New Roman"/>
                <w:sz w:val="20"/>
                <w:szCs w:val="20"/>
                <w:lang w:val="uk-UA"/>
              </w:rPr>
              <w:t>;</w:t>
            </w:r>
          </w:p>
          <w:p w14:paraId="6EADBAA6" w14:textId="77777777" w:rsidR="00BE1F82" w:rsidRPr="00567E1D" w:rsidRDefault="00BE1F82" w:rsidP="00A23A27">
            <w:pPr>
              <w:numPr>
                <w:ilvl w:val="0"/>
                <w:numId w:val="39"/>
              </w:numPr>
              <w:tabs>
                <w:tab w:val="left" w:pos="589"/>
              </w:tabs>
              <w:ind w:left="0" w:firstLine="0"/>
              <w:contextualSpacing/>
              <w:jc w:val="both"/>
              <w:rPr>
                <w:rFonts w:ascii="Times New Roman" w:hAnsi="Times New Roman" w:cs="Times New Roman"/>
                <w:sz w:val="20"/>
                <w:szCs w:val="20"/>
                <w:lang w:val="uk-UA"/>
              </w:rPr>
            </w:pPr>
            <w:r w:rsidRPr="00567E1D">
              <w:rPr>
                <w:rFonts w:ascii="Times New Roman" w:hAnsi="Times New Roman" w:cs="Times New Roman"/>
                <w:sz w:val="20"/>
                <w:szCs w:val="20"/>
                <w:lang w:val="uk-UA"/>
              </w:rPr>
              <w:t xml:space="preserve">він не є </w:t>
            </w:r>
            <w:r w:rsidRPr="00567E1D">
              <w:rPr>
                <w:rFonts w:ascii="Times New Roman" w:eastAsia="Calibri" w:hAnsi="Times New Roman" w:cs="Times New Roman"/>
                <w:sz w:val="20"/>
                <w:szCs w:val="20"/>
                <w:lang w:val="uk-UA"/>
              </w:rPr>
              <w:t xml:space="preserve">Особою під Санкціями, та/або не належить, не пов’язаний з Особою під Санкціями та/або </w:t>
            </w:r>
            <w:r w:rsidRPr="00567E1D">
              <w:rPr>
                <w:rFonts w:ascii="Times New Roman" w:hAnsi="Times New Roman" w:cs="Times New Roman"/>
                <w:sz w:val="20"/>
                <w:szCs w:val="20"/>
                <w:lang w:val="uk-UA"/>
              </w:rPr>
              <w:t xml:space="preserve">Особою, яка має місцезнаходження (зареєстрована/постійно проживає) або громадянство Санкціонованої країни (в тому числі, кінцевим </w:t>
            </w:r>
            <w:proofErr w:type="spellStart"/>
            <w:r w:rsidRPr="00567E1D">
              <w:rPr>
                <w:rFonts w:ascii="Times New Roman" w:hAnsi="Times New Roman" w:cs="Times New Roman"/>
                <w:sz w:val="20"/>
                <w:szCs w:val="20"/>
                <w:lang w:val="uk-UA"/>
              </w:rPr>
              <w:t>бенефіціарним</w:t>
            </w:r>
            <w:proofErr w:type="spellEnd"/>
            <w:r w:rsidRPr="00567E1D">
              <w:rPr>
                <w:rFonts w:ascii="Times New Roman" w:hAnsi="Times New Roman" w:cs="Times New Roman"/>
                <w:sz w:val="20"/>
                <w:szCs w:val="20"/>
                <w:lang w:val="uk-UA"/>
              </w:rPr>
              <w:t xml:space="preserve"> власником, членом або учасником (акціонером) Контрагента);</w:t>
            </w:r>
          </w:p>
          <w:p w14:paraId="352075EC" w14:textId="4ED4DEAD" w:rsidR="00B55FEF" w:rsidRPr="00567E1D" w:rsidRDefault="00BE1F82" w:rsidP="00A23A27">
            <w:pPr>
              <w:numPr>
                <w:ilvl w:val="0"/>
                <w:numId w:val="39"/>
              </w:numPr>
              <w:tabs>
                <w:tab w:val="left" w:pos="589"/>
              </w:tabs>
              <w:ind w:left="0" w:firstLine="0"/>
              <w:contextualSpacing/>
              <w:jc w:val="both"/>
              <w:rPr>
                <w:rFonts w:ascii="Times New Roman" w:hAnsi="Times New Roman" w:cs="Times New Roman"/>
                <w:sz w:val="20"/>
                <w:szCs w:val="20"/>
                <w:lang w:val="uk-UA"/>
              </w:rPr>
            </w:pPr>
            <w:r w:rsidRPr="00567E1D">
              <w:rPr>
                <w:rFonts w:ascii="Times New Roman" w:eastAsia="Calibri" w:hAnsi="Times New Roman" w:cs="Times New Roman"/>
                <w:sz w:val="20"/>
                <w:szCs w:val="20"/>
                <w:lang w:val="uk-UA"/>
              </w:rPr>
              <w:t>він здійснив належну перевірку (</w:t>
            </w:r>
            <w:proofErr w:type="spellStart"/>
            <w:r w:rsidRPr="00567E1D">
              <w:rPr>
                <w:rFonts w:ascii="Times New Roman" w:eastAsia="Calibri" w:hAnsi="Times New Roman" w:cs="Times New Roman"/>
                <w:sz w:val="20"/>
                <w:szCs w:val="20"/>
                <w:lang w:val="uk-UA"/>
              </w:rPr>
              <w:t>due</w:t>
            </w:r>
            <w:proofErr w:type="spellEnd"/>
            <w:r w:rsidRPr="00567E1D">
              <w:rPr>
                <w:rFonts w:ascii="Times New Roman" w:eastAsia="Calibri" w:hAnsi="Times New Roman" w:cs="Times New Roman"/>
                <w:sz w:val="20"/>
                <w:szCs w:val="20"/>
                <w:lang w:val="uk-UA"/>
              </w:rPr>
              <w:t xml:space="preserve"> </w:t>
            </w:r>
            <w:proofErr w:type="spellStart"/>
            <w:r w:rsidRPr="00567E1D">
              <w:rPr>
                <w:rFonts w:ascii="Times New Roman" w:eastAsia="Calibri" w:hAnsi="Times New Roman" w:cs="Times New Roman"/>
                <w:sz w:val="20"/>
                <w:szCs w:val="20"/>
                <w:lang w:val="uk-UA"/>
              </w:rPr>
              <w:t>diligence</w:t>
            </w:r>
            <w:proofErr w:type="spellEnd"/>
            <w:r w:rsidRPr="00567E1D">
              <w:rPr>
                <w:rFonts w:ascii="Times New Roman" w:eastAsia="Calibri" w:hAnsi="Times New Roman" w:cs="Times New Roman"/>
                <w:sz w:val="20"/>
                <w:szCs w:val="20"/>
                <w:lang w:val="uk-UA"/>
              </w:rPr>
              <w:t xml:space="preserve">) Залучених Осіб та вони не є Особами під Санкціями, та/або не належать, не пов’язані з Особою під Санкціями та/або Особою, яка має місцезнаходження </w:t>
            </w:r>
            <w:r w:rsidRPr="00567E1D">
              <w:rPr>
                <w:rFonts w:ascii="Times New Roman" w:eastAsia="Calibri" w:hAnsi="Times New Roman" w:cs="Times New Roman"/>
                <w:sz w:val="20"/>
                <w:szCs w:val="20"/>
                <w:lang w:val="uk-UA"/>
              </w:rPr>
              <w:lastRenderedPageBreak/>
              <w:t xml:space="preserve">(зареєстрована/постійно проживає) або громадянство Санкціонованої країни (в тому числі, кінцевим </w:t>
            </w:r>
            <w:proofErr w:type="spellStart"/>
            <w:r w:rsidRPr="00567E1D">
              <w:rPr>
                <w:rFonts w:ascii="Times New Roman" w:eastAsia="Calibri" w:hAnsi="Times New Roman" w:cs="Times New Roman"/>
                <w:sz w:val="20"/>
                <w:szCs w:val="20"/>
                <w:lang w:val="uk-UA"/>
              </w:rPr>
              <w:t>бенефіціарним</w:t>
            </w:r>
            <w:proofErr w:type="spellEnd"/>
            <w:r w:rsidRPr="00567E1D">
              <w:rPr>
                <w:rFonts w:ascii="Times New Roman" w:eastAsia="Calibri" w:hAnsi="Times New Roman" w:cs="Times New Roman"/>
                <w:sz w:val="20"/>
                <w:szCs w:val="20"/>
                <w:lang w:val="uk-UA"/>
              </w:rPr>
              <w:t xml:space="preserve"> власником, членом або учасником (акціонером) Залученої Особи);</w:t>
            </w:r>
          </w:p>
          <w:p w14:paraId="05FE356D" w14:textId="2AF16667" w:rsidR="00BE1F82" w:rsidRPr="00567E1D" w:rsidRDefault="00BE1F82" w:rsidP="00A23A27">
            <w:pPr>
              <w:numPr>
                <w:ilvl w:val="0"/>
                <w:numId w:val="39"/>
              </w:numPr>
              <w:tabs>
                <w:tab w:val="left" w:pos="589"/>
              </w:tabs>
              <w:ind w:left="0" w:firstLine="0"/>
              <w:contextualSpacing/>
              <w:jc w:val="both"/>
              <w:rPr>
                <w:rFonts w:ascii="Times New Roman" w:hAnsi="Times New Roman" w:cs="Times New Roman"/>
                <w:sz w:val="20"/>
                <w:szCs w:val="20"/>
                <w:lang w:val="uk-UA"/>
              </w:rPr>
            </w:pPr>
            <w:r w:rsidRPr="00567E1D">
              <w:rPr>
                <w:rFonts w:ascii="Times New Roman" w:eastAsia="Calibri" w:hAnsi="Times New Roman" w:cs="Times New Roman"/>
                <w:sz w:val="20"/>
                <w:szCs w:val="20"/>
                <w:lang w:val="uk-UA"/>
              </w:rPr>
              <w:t>жодні товари та/або послуги та/або роботи чи технології, що є предметом цього Договору, не походять (повністю чи частково) від Особи під Санкціями та/або з Санкціонованої країни, та/або не постачаються/надаються/ виконуються з порушенням Законодавства про Санкції;</w:t>
            </w:r>
          </w:p>
          <w:p w14:paraId="04544582" w14:textId="0CA85FBC" w:rsidR="00BE1F82" w:rsidRPr="00567E1D" w:rsidRDefault="00BE1F82" w:rsidP="00A23A27">
            <w:pPr>
              <w:numPr>
                <w:ilvl w:val="0"/>
                <w:numId w:val="39"/>
              </w:numPr>
              <w:tabs>
                <w:tab w:val="left" w:pos="589"/>
              </w:tabs>
              <w:ind w:left="0" w:firstLine="0"/>
              <w:contextualSpacing/>
              <w:jc w:val="both"/>
              <w:rPr>
                <w:rFonts w:ascii="Times New Roman" w:hAnsi="Times New Roman" w:cs="Times New Roman"/>
                <w:sz w:val="20"/>
                <w:szCs w:val="20"/>
                <w:lang w:val="uk-UA"/>
              </w:rPr>
            </w:pPr>
            <w:r w:rsidRPr="00567E1D">
              <w:rPr>
                <w:rFonts w:ascii="Times New Roman" w:eastAsia="Calibri" w:hAnsi="Times New Roman" w:cs="Times New Roman"/>
                <w:sz w:val="20"/>
                <w:szCs w:val="20"/>
                <w:lang w:val="uk-UA"/>
              </w:rPr>
              <w:t>жодна Особа під Санкціями не бере участі у виконанні та не отримує вигоди від цього Договору;</w:t>
            </w:r>
          </w:p>
          <w:p w14:paraId="2FFB3477" w14:textId="6B59DBDB" w:rsidR="00BE1F82" w:rsidRPr="00567E1D" w:rsidRDefault="00BE1F82" w:rsidP="00A23A27">
            <w:pPr>
              <w:numPr>
                <w:ilvl w:val="0"/>
                <w:numId w:val="39"/>
              </w:numPr>
              <w:tabs>
                <w:tab w:val="left" w:pos="589"/>
              </w:tabs>
              <w:ind w:left="0" w:firstLine="0"/>
              <w:contextualSpacing/>
              <w:jc w:val="both"/>
              <w:rPr>
                <w:rFonts w:ascii="Times New Roman" w:hAnsi="Times New Roman" w:cs="Times New Roman"/>
                <w:sz w:val="20"/>
                <w:szCs w:val="20"/>
                <w:lang w:val="uk-UA"/>
              </w:rPr>
            </w:pPr>
            <w:r w:rsidRPr="00567E1D">
              <w:rPr>
                <w:rFonts w:ascii="Times New Roman" w:eastAsia="Calibri" w:hAnsi="Times New Roman" w:cs="Times New Roman"/>
                <w:sz w:val="20"/>
                <w:szCs w:val="20"/>
                <w:lang w:val="uk-UA"/>
              </w:rPr>
              <w:t>жодні товари, роботи, послуги чи технології, що є предметом цього Договору, не походять (повністю чи частково) з</w:t>
            </w:r>
            <w:r w:rsidRPr="00567E1D" w:rsidDel="000E4E92">
              <w:rPr>
                <w:rFonts w:ascii="Times New Roman" w:eastAsia="Calibri" w:hAnsi="Times New Roman" w:cs="Times New Roman"/>
                <w:sz w:val="20"/>
                <w:szCs w:val="20"/>
                <w:lang w:val="uk-UA"/>
              </w:rPr>
              <w:t xml:space="preserve"> </w:t>
            </w:r>
            <w:r w:rsidRPr="00567E1D">
              <w:rPr>
                <w:rFonts w:ascii="Times New Roman" w:eastAsia="Calibri" w:hAnsi="Times New Roman" w:cs="Times New Roman"/>
                <w:sz w:val="20"/>
                <w:szCs w:val="20"/>
                <w:lang w:val="uk-UA"/>
              </w:rPr>
              <w:t>ТОТ, або від будь-якої Особи, місцезнаходження (реєстрації/проживання) якої є ТОТ, та така Особа не бере та не буде брати участі у виконані, та не отримує і не буде отримувати будь-яку вигоду від цього Договору.</w:t>
            </w:r>
          </w:p>
          <w:p w14:paraId="71545538" w14:textId="77777777" w:rsidR="00237A13" w:rsidRPr="00567E1D" w:rsidRDefault="00237A13" w:rsidP="00A23A27">
            <w:pPr>
              <w:tabs>
                <w:tab w:val="left" w:pos="589"/>
              </w:tabs>
              <w:contextualSpacing/>
              <w:jc w:val="both"/>
              <w:rPr>
                <w:rFonts w:ascii="Times New Roman" w:hAnsi="Times New Roman" w:cs="Times New Roman"/>
                <w:sz w:val="20"/>
                <w:szCs w:val="20"/>
                <w:lang w:val="uk-UA"/>
              </w:rPr>
            </w:pPr>
          </w:p>
          <w:p w14:paraId="19727D47" w14:textId="63BF9B50" w:rsidR="00BA5D47" w:rsidRPr="00567E1D" w:rsidRDefault="005C7E80" w:rsidP="00A23A27">
            <w:pPr>
              <w:tabs>
                <w:tab w:val="left" w:pos="731"/>
              </w:tabs>
              <w:contextualSpacing/>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rPr>
              <w:t>8</w:t>
            </w:r>
            <w:r w:rsidR="00DB62AB" w:rsidRPr="00567E1D">
              <w:rPr>
                <w:rFonts w:ascii="Times New Roman" w:eastAsia="Calibri" w:hAnsi="Times New Roman" w:cs="Times New Roman"/>
                <w:sz w:val="20"/>
                <w:szCs w:val="20"/>
                <w:lang w:val="uk-UA"/>
              </w:rPr>
              <w:t xml:space="preserve">.9.4. </w:t>
            </w:r>
            <w:r w:rsidR="00BE1F82" w:rsidRPr="00567E1D">
              <w:rPr>
                <w:rFonts w:ascii="Times New Roman" w:eastAsia="Calibri" w:hAnsi="Times New Roman" w:cs="Times New Roman"/>
                <w:sz w:val="20"/>
                <w:szCs w:val="20"/>
                <w:lang w:val="uk-UA"/>
              </w:rPr>
              <w:t>У разі настання будь-яких істотних змін, що порушують, чи можуть порушити будь-яку гарантію/положення, передбачену(е) цим застереженням, Контрагент зобов’язаний негайно (протягом доби з моменту коли особа дізналась, або мала би дізнатись про певні факти/обставини) повідомити Товариство про такі факти/обставини у письмовому вигляді на офіційну поштову адресу Товариства, продублювавши це повідомлення на електронну адресу Товариства, зазначену в Договорі.</w:t>
            </w:r>
          </w:p>
          <w:p w14:paraId="74972469" w14:textId="77777777" w:rsidR="0027021F" w:rsidRPr="00567E1D" w:rsidRDefault="0027021F" w:rsidP="00A23A27">
            <w:pPr>
              <w:tabs>
                <w:tab w:val="left" w:pos="731"/>
              </w:tabs>
              <w:contextualSpacing/>
              <w:jc w:val="both"/>
              <w:rPr>
                <w:rFonts w:ascii="Times New Roman" w:hAnsi="Times New Roman" w:cs="Times New Roman"/>
                <w:sz w:val="20"/>
                <w:szCs w:val="20"/>
                <w:lang w:val="uk-UA"/>
              </w:rPr>
            </w:pPr>
          </w:p>
          <w:p w14:paraId="6E2B699A" w14:textId="583CD5FF" w:rsidR="00BE1F82" w:rsidRPr="00567E1D" w:rsidRDefault="00DB62AB" w:rsidP="00A23A27">
            <w:pPr>
              <w:tabs>
                <w:tab w:val="left" w:pos="731"/>
              </w:tabs>
              <w:contextualSpacing/>
              <w:jc w:val="both"/>
              <w:rPr>
                <w:rFonts w:ascii="Times New Roman" w:hAnsi="Times New Roman" w:cs="Times New Roman"/>
                <w:sz w:val="20"/>
                <w:szCs w:val="20"/>
                <w:lang w:val="uk-UA"/>
              </w:rPr>
            </w:pPr>
            <w:r w:rsidRPr="00567E1D">
              <w:rPr>
                <w:rFonts w:ascii="Times New Roman" w:eastAsia="Calibri" w:hAnsi="Times New Roman" w:cs="Times New Roman"/>
                <w:sz w:val="20"/>
                <w:szCs w:val="20"/>
                <w:lang w:val="uk-UA"/>
              </w:rPr>
              <w:t xml:space="preserve">8.9.5. </w:t>
            </w:r>
            <w:r w:rsidR="00BE1F82" w:rsidRPr="00567E1D">
              <w:rPr>
                <w:rFonts w:ascii="Times New Roman" w:eastAsia="Calibri" w:hAnsi="Times New Roman" w:cs="Times New Roman"/>
                <w:sz w:val="20"/>
                <w:szCs w:val="20"/>
                <w:lang w:val="uk-UA"/>
              </w:rPr>
              <w:t xml:space="preserve">У разі, якщо Контрагент діяв усупереч Законодавству про Санкції або порушив гарантії/положення цього застереження, або якщо виконання цього Договору іншим чином порушує або може порушити Законодавство про Санкції або гарантії/положення цього застереження, Товариство має право: </w:t>
            </w:r>
          </w:p>
          <w:p w14:paraId="628A6BD3" w14:textId="71468087" w:rsidR="00BA5D47" w:rsidRPr="00567E1D" w:rsidRDefault="00DB62AB" w:rsidP="00A23A27">
            <w:pPr>
              <w:tabs>
                <w:tab w:val="left" w:pos="873"/>
              </w:tabs>
              <w:contextualSpacing/>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 xml:space="preserve">8.9.5.1. </w:t>
            </w:r>
            <w:r w:rsidR="00BE1F82" w:rsidRPr="00567E1D">
              <w:rPr>
                <w:rFonts w:ascii="Times New Roman" w:eastAsia="Calibri" w:hAnsi="Times New Roman" w:cs="Times New Roman"/>
                <w:sz w:val="20"/>
                <w:szCs w:val="20"/>
                <w:lang w:val="uk-UA"/>
              </w:rPr>
              <w:t>вимагати від Контрагента відсторонення від виконання зобов’язань за Договором Осіб, які допустили вищевказані порушення;</w:t>
            </w:r>
          </w:p>
          <w:p w14:paraId="7BC98BA7" w14:textId="20C92E7B" w:rsidR="00BA5D47" w:rsidRPr="00567E1D" w:rsidRDefault="00DB62AB" w:rsidP="00A23A27">
            <w:pPr>
              <w:tabs>
                <w:tab w:val="left" w:pos="171"/>
              </w:tabs>
              <w:contextualSpacing/>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 xml:space="preserve">8.9.5.2. </w:t>
            </w:r>
            <w:r w:rsidR="00BE1F82" w:rsidRPr="00567E1D">
              <w:rPr>
                <w:rFonts w:ascii="Times New Roman" w:eastAsia="Calibri" w:hAnsi="Times New Roman" w:cs="Times New Roman"/>
                <w:sz w:val="20"/>
                <w:szCs w:val="20"/>
                <w:lang w:val="uk-UA"/>
              </w:rPr>
              <w:t>в односторонньому порядку відмовитись від виконання своїх зобов’язань за Договором, у тому числі, щодо оплати результатів виконаних Контрагентом зобов’язань за Договором (у тому числі, оплати поставлених товарів, чи технологій, виконаних робіт, наданих послуг) зі звільненням від відповідальності за це;</w:t>
            </w:r>
          </w:p>
          <w:p w14:paraId="6030AA6B" w14:textId="48E6FB91" w:rsidR="00BE1F82" w:rsidRPr="00567E1D" w:rsidRDefault="00467494" w:rsidP="00A23A27">
            <w:pPr>
              <w:tabs>
                <w:tab w:val="left" w:pos="873"/>
              </w:tabs>
              <w:contextualSpacing/>
              <w:jc w:val="both"/>
              <w:rPr>
                <w:rFonts w:ascii="Times New Roman" w:hAnsi="Times New Roman" w:cs="Times New Roman"/>
                <w:sz w:val="20"/>
                <w:szCs w:val="20"/>
                <w:lang w:val="uk-UA"/>
              </w:rPr>
            </w:pPr>
            <w:r w:rsidRPr="00567E1D">
              <w:rPr>
                <w:rFonts w:ascii="Times New Roman" w:eastAsia="Calibri" w:hAnsi="Times New Roman" w:cs="Times New Roman"/>
                <w:sz w:val="20"/>
                <w:szCs w:val="20"/>
                <w:lang w:val="uk-UA"/>
              </w:rPr>
              <w:t>8.9.</w:t>
            </w:r>
            <w:r w:rsidR="001D4C1F" w:rsidRPr="00567E1D">
              <w:rPr>
                <w:rFonts w:ascii="Times New Roman" w:eastAsia="Calibri" w:hAnsi="Times New Roman" w:cs="Times New Roman"/>
                <w:sz w:val="20"/>
                <w:szCs w:val="20"/>
                <w:lang w:val="uk-UA"/>
              </w:rPr>
              <w:t xml:space="preserve">5.3. </w:t>
            </w:r>
            <w:r w:rsidR="00BE1F82" w:rsidRPr="00567E1D">
              <w:rPr>
                <w:rFonts w:ascii="Times New Roman" w:eastAsia="Calibri" w:hAnsi="Times New Roman" w:cs="Times New Roman"/>
                <w:sz w:val="20"/>
                <w:szCs w:val="20"/>
                <w:lang w:val="uk-UA"/>
              </w:rPr>
              <w:t>відмовитись від встановлення на майбутнє господарських відносин із Контрагентом;</w:t>
            </w:r>
          </w:p>
          <w:p w14:paraId="4606BD70" w14:textId="0CECA7E0" w:rsidR="00BE1F82" w:rsidRPr="00567E1D" w:rsidRDefault="001D4C1F" w:rsidP="00A23A27">
            <w:pPr>
              <w:tabs>
                <w:tab w:val="left" w:pos="873"/>
              </w:tabs>
              <w:contextualSpacing/>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 xml:space="preserve">8.9.5.4. </w:t>
            </w:r>
            <w:r w:rsidR="00BE1F82" w:rsidRPr="00567E1D">
              <w:rPr>
                <w:rFonts w:ascii="Times New Roman" w:eastAsia="Calibri" w:hAnsi="Times New Roman" w:cs="Times New Roman"/>
                <w:sz w:val="20"/>
                <w:szCs w:val="20"/>
                <w:lang w:val="uk-UA"/>
              </w:rPr>
              <w:t>негайно розірвати Договір в односторонньому порядку і Сторони погодили, що в такому випадку Товариство не відшкодовує Контрагенту будь-які збитки (у тому числі, компенсацію), що можуть бути йому заподіяні розірванням Договору.</w:t>
            </w:r>
          </w:p>
          <w:p w14:paraId="2767E7FB" w14:textId="6108DEC0" w:rsidR="00BA5D47" w:rsidRPr="00567E1D" w:rsidRDefault="001D4C1F" w:rsidP="00A23A27">
            <w:pPr>
              <w:tabs>
                <w:tab w:val="left" w:pos="360"/>
              </w:tabs>
              <w:contextualSpacing/>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8.9.</w:t>
            </w:r>
            <w:r w:rsidR="00C5557F" w:rsidRPr="00567E1D">
              <w:rPr>
                <w:rFonts w:ascii="Times New Roman" w:eastAsia="Calibri" w:hAnsi="Times New Roman" w:cs="Times New Roman"/>
                <w:sz w:val="20"/>
                <w:szCs w:val="20"/>
                <w:lang w:val="uk-UA"/>
              </w:rPr>
              <w:t>6.</w:t>
            </w:r>
            <w:r w:rsidR="00BE1F82" w:rsidRPr="00567E1D">
              <w:rPr>
                <w:rFonts w:ascii="Times New Roman" w:eastAsia="Calibri" w:hAnsi="Times New Roman" w:cs="Times New Roman"/>
                <w:sz w:val="20"/>
                <w:szCs w:val="20"/>
                <w:lang w:val="uk-UA"/>
              </w:rPr>
              <w:t>У разі застосування (введення) щодо Контрагента та/або його Залучених Осіб Санкцій, Товариство має право скористатись вищезазначеними правами, про що Товариство повідомляє Контрагента письмово.</w:t>
            </w:r>
          </w:p>
          <w:p w14:paraId="5134BDB1" w14:textId="18F4259C" w:rsidR="00BE1F82" w:rsidRPr="00567E1D" w:rsidRDefault="00C5557F" w:rsidP="00A23A27">
            <w:pPr>
              <w:tabs>
                <w:tab w:val="left" w:pos="731"/>
              </w:tabs>
              <w:contextualSpacing/>
              <w:jc w:val="both"/>
              <w:rPr>
                <w:rFonts w:ascii="Times New Roman" w:eastAsia="Calibri" w:hAnsi="Times New Roman" w:cs="Times New Roman"/>
                <w:sz w:val="20"/>
                <w:szCs w:val="20"/>
              </w:rPr>
            </w:pPr>
            <w:r w:rsidRPr="00567E1D">
              <w:rPr>
                <w:rFonts w:ascii="Times New Roman" w:eastAsia="Calibri" w:hAnsi="Times New Roman" w:cs="Times New Roman"/>
                <w:sz w:val="20"/>
                <w:szCs w:val="20"/>
                <w:lang w:val="uk-UA"/>
              </w:rPr>
              <w:t xml:space="preserve">8.9.7. </w:t>
            </w:r>
            <w:r w:rsidR="00BE1F82" w:rsidRPr="00567E1D">
              <w:rPr>
                <w:rFonts w:ascii="Times New Roman" w:eastAsia="Calibri" w:hAnsi="Times New Roman" w:cs="Times New Roman"/>
                <w:sz w:val="20"/>
                <w:szCs w:val="20"/>
                <w:lang w:val="uk-UA"/>
              </w:rPr>
              <w:t xml:space="preserve">Сторони погодили, що: </w:t>
            </w:r>
          </w:p>
          <w:p w14:paraId="6F5E0611" w14:textId="77777777" w:rsidR="00BE1F82" w:rsidRPr="00567E1D" w:rsidRDefault="00BE1F82" w:rsidP="00A23A27">
            <w:pPr>
              <w:numPr>
                <w:ilvl w:val="0"/>
                <w:numId w:val="38"/>
              </w:numPr>
              <w:tabs>
                <w:tab w:val="left" w:pos="589"/>
              </w:tabs>
              <w:ind w:left="0" w:firstLine="0"/>
              <w:contextualSpacing/>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lastRenderedPageBreak/>
              <w:t>в частині вказаних вище положень застереження, цей Договір є безстроковим;</w:t>
            </w:r>
          </w:p>
          <w:p w14:paraId="051BA10E" w14:textId="77777777" w:rsidR="00BE1F82" w:rsidRPr="00567E1D" w:rsidRDefault="00BE1F82" w:rsidP="00A23A27">
            <w:pPr>
              <w:numPr>
                <w:ilvl w:val="0"/>
                <w:numId w:val="38"/>
              </w:numPr>
              <w:tabs>
                <w:tab w:val="left" w:pos="589"/>
              </w:tabs>
              <w:ind w:left="0" w:firstLine="0"/>
              <w:contextualSpacing/>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вказані вище положення цього застереження застосовуються до усіх договорів (контрактів, угод), що укладені, чи будуть укладатись між Сторонами цього Договору;</w:t>
            </w:r>
          </w:p>
          <w:p w14:paraId="7FE4FA37" w14:textId="0FFE58B3" w:rsidR="00BE1F82" w:rsidRPr="00567E1D" w:rsidRDefault="00BE1F82" w:rsidP="00A23A27">
            <w:pPr>
              <w:pStyle w:val="ListParagraph"/>
              <w:tabs>
                <w:tab w:val="left" w:pos="589"/>
              </w:tabs>
              <w:ind w:left="0"/>
              <w:jc w:val="both"/>
              <w:rPr>
                <w:rFonts w:ascii="Times New Roman" w:hAnsi="Times New Roman" w:cs="Times New Roman"/>
                <w:b/>
                <w:bCs/>
                <w:sz w:val="20"/>
                <w:szCs w:val="20"/>
                <w:lang w:val="uk-UA"/>
              </w:rPr>
            </w:pPr>
            <w:r w:rsidRPr="00567E1D">
              <w:rPr>
                <w:rFonts w:ascii="Times New Roman" w:eastAsia="Calibri" w:hAnsi="Times New Roman" w:cs="Times New Roman"/>
                <w:sz w:val="20"/>
                <w:szCs w:val="20"/>
                <w:lang w:val="uk-UA"/>
              </w:rPr>
              <w:t>У разі заподіяння Товариству збитків, через порушення Контрагентом вказаних вище умов застереження про санкції, він відшкодовує їх (у повному обсягу) в семиденний строк з моменту направлення йому Товариством відповідної вимоги та здійснити заходи щодо захисту інтересів Товариства в такій ситуації (після узгодження їх з Товариством).</w:t>
            </w:r>
          </w:p>
        </w:tc>
        <w:tc>
          <w:tcPr>
            <w:tcW w:w="4680" w:type="dxa"/>
          </w:tcPr>
          <w:p w14:paraId="18BF0CCD" w14:textId="4A0D8845" w:rsidR="00BE1F82" w:rsidRPr="00567E1D" w:rsidRDefault="00BE1F82" w:rsidP="00A23A27">
            <w:pPr>
              <w:jc w:val="both"/>
              <w:rPr>
                <w:rFonts w:ascii="Times New Roman" w:eastAsia="Calibri" w:hAnsi="Times New Roman" w:cs="Times New Roman"/>
                <w:sz w:val="20"/>
                <w:szCs w:val="20"/>
                <w:lang w:val="en-US"/>
              </w:rPr>
            </w:pPr>
            <w:r w:rsidRPr="00567E1D">
              <w:rPr>
                <w:rFonts w:ascii="Times New Roman" w:hAnsi="Times New Roman" w:cs="Times New Roman"/>
                <w:sz w:val="20"/>
                <w:szCs w:val="20"/>
                <w:lang w:val="uk-UA"/>
              </w:rPr>
              <w:lastRenderedPageBreak/>
              <w:t>8.9.1</w:t>
            </w:r>
            <w:r w:rsidRPr="00567E1D">
              <w:rPr>
                <w:rFonts w:ascii="Times New Roman" w:hAnsi="Times New Roman" w:cs="Times New Roman"/>
                <w:sz w:val="20"/>
                <w:szCs w:val="20"/>
                <w:lang w:val="en-US"/>
              </w:rPr>
              <w:t xml:space="preserve">. </w:t>
            </w:r>
            <w:r w:rsidRPr="00567E1D">
              <w:rPr>
                <w:rFonts w:ascii="Times New Roman" w:eastAsia="Calibri" w:hAnsi="Times New Roman" w:cs="Times New Roman"/>
                <w:sz w:val="20"/>
                <w:szCs w:val="20"/>
                <w:lang w:val="en-US"/>
              </w:rPr>
              <w:t>The terms and abbreviations used below have the following meanings:</w:t>
            </w:r>
          </w:p>
          <w:p w14:paraId="5775AE65" w14:textId="77777777" w:rsidR="00941933" w:rsidRPr="00567E1D" w:rsidRDefault="00941933" w:rsidP="00A23A27">
            <w:pPr>
              <w:widowControl w:val="0"/>
              <w:jc w:val="both"/>
              <w:rPr>
                <w:rFonts w:ascii="Times New Roman" w:hAnsi="Times New Roman" w:cs="Times New Roman"/>
                <w:bCs/>
                <w:sz w:val="20"/>
                <w:szCs w:val="20"/>
                <w:lang w:val="en-US" w:eastAsia="x-none"/>
              </w:rPr>
            </w:pPr>
          </w:p>
          <w:p w14:paraId="745AE1B9" w14:textId="58B049D5" w:rsidR="00BE1F82" w:rsidRPr="00567E1D" w:rsidRDefault="00BE1F82" w:rsidP="00A23A27">
            <w:pPr>
              <w:widowControl w:val="0"/>
              <w:jc w:val="both"/>
              <w:rPr>
                <w:rFonts w:ascii="Times New Roman" w:hAnsi="Times New Roman" w:cs="Times New Roman"/>
                <w:bCs/>
                <w:sz w:val="20"/>
                <w:szCs w:val="20"/>
                <w:lang w:val="en-US" w:eastAsia="x-none"/>
              </w:rPr>
            </w:pPr>
            <w:r w:rsidRPr="00567E1D">
              <w:rPr>
                <w:rFonts w:ascii="Times New Roman" w:hAnsi="Times New Roman" w:cs="Times New Roman"/>
                <w:bCs/>
                <w:sz w:val="20"/>
                <w:szCs w:val="20"/>
                <w:lang w:val="en-US" w:eastAsia="x-none"/>
              </w:rPr>
              <w:t>Person – any natural or legal person or organization;</w:t>
            </w:r>
          </w:p>
          <w:p w14:paraId="52A53C34" w14:textId="77777777" w:rsidR="00BE1F82" w:rsidRPr="00567E1D" w:rsidRDefault="00BE1F82" w:rsidP="00A23A27">
            <w:pPr>
              <w:widowControl w:val="0"/>
              <w:jc w:val="both"/>
              <w:rPr>
                <w:rFonts w:ascii="Times New Roman" w:hAnsi="Times New Roman" w:cs="Times New Roman"/>
                <w:bCs/>
                <w:sz w:val="20"/>
                <w:szCs w:val="20"/>
                <w:lang w:val="en-US" w:eastAsia="x-none"/>
              </w:rPr>
            </w:pPr>
            <w:r w:rsidRPr="00567E1D">
              <w:rPr>
                <w:rFonts w:ascii="Times New Roman" w:hAnsi="Times New Roman" w:cs="Times New Roman"/>
                <w:bCs/>
                <w:sz w:val="20"/>
                <w:szCs w:val="20"/>
                <w:lang w:val="en-US" w:eastAsia="x-none"/>
              </w:rPr>
              <w:t>Sanction(s) – any economic or trade sanctions, blocking of assets or operations (for example, by the National Bank of Ukraine), or other restrictive measures, including those imposed, enforced or administered by the United Nations, the European Union, the United States, France, the United Kingdom, Canada, Ukraine or any other relevant official body in the field of sanctions;</w:t>
            </w:r>
          </w:p>
          <w:p w14:paraId="29728BCD" w14:textId="77777777" w:rsidR="00BE1F82" w:rsidRPr="00567E1D" w:rsidRDefault="00BE1F82" w:rsidP="00A23A27">
            <w:pPr>
              <w:widowControl w:val="0"/>
              <w:jc w:val="both"/>
              <w:rPr>
                <w:rFonts w:ascii="Times New Roman" w:hAnsi="Times New Roman" w:cs="Times New Roman"/>
                <w:bCs/>
                <w:sz w:val="20"/>
                <w:szCs w:val="20"/>
                <w:lang w:val="en-US" w:eastAsia="x-none"/>
              </w:rPr>
            </w:pPr>
          </w:p>
          <w:p w14:paraId="2A6A0D31" w14:textId="77777777" w:rsidR="00BE1F82" w:rsidRPr="00567E1D" w:rsidRDefault="00BE1F82" w:rsidP="00A23A27">
            <w:pPr>
              <w:widowControl w:val="0"/>
              <w:jc w:val="both"/>
              <w:rPr>
                <w:rFonts w:ascii="Times New Roman" w:hAnsi="Times New Roman" w:cs="Times New Roman"/>
                <w:bCs/>
                <w:sz w:val="20"/>
                <w:szCs w:val="20"/>
                <w:lang w:val="en-US" w:eastAsia="x-none"/>
              </w:rPr>
            </w:pPr>
            <w:r w:rsidRPr="00567E1D">
              <w:rPr>
                <w:rFonts w:ascii="Times New Roman" w:hAnsi="Times New Roman" w:cs="Times New Roman"/>
                <w:bCs/>
                <w:sz w:val="20"/>
                <w:szCs w:val="20"/>
                <w:lang w:val="en-US" w:eastAsia="x-none"/>
              </w:rPr>
              <w:t>Sanctions Laws – any legislation that regulates Sanctions;</w:t>
            </w:r>
          </w:p>
          <w:p w14:paraId="4188E2D9" w14:textId="77777777" w:rsidR="00BE1F82" w:rsidRPr="00567E1D" w:rsidRDefault="00BE1F82" w:rsidP="00A23A27">
            <w:pPr>
              <w:pStyle w:val="ListParagraph"/>
              <w:widowControl w:val="0"/>
              <w:ind w:left="0"/>
              <w:jc w:val="both"/>
              <w:rPr>
                <w:rFonts w:ascii="Times New Roman" w:hAnsi="Times New Roman" w:cs="Times New Roman"/>
                <w:b/>
                <w:sz w:val="20"/>
                <w:szCs w:val="20"/>
                <w:lang w:val="uk-UA" w:eastAsia="x-none"/>
              </w:rPr>
            </w:pPr>
            <w:r w:rsidRPr="00567E1D">
              <w:rPr>
                <w:rFonts w:ascii="Times New Roman" w:hAnsi="Times New Roman" w:cs="Times New Roman"/>
                <w:bCs/>
                <w:sz w:val="20"/>
                <w:szCs w:val="20"/>
                <w:lang w:val="en-US" w:eastAsia="x-none"/>
              </w:rPr>
              <w:t>Sanctioned Person – any Person to whom Sanctions apply;</w:t>
            </w:r>
          </w:p>
          <w:p w14:paraId="3B7374B3" w14:textId="77777777" w:rsidR="00BE1F82" w:rsidRPr="00567E1D" w:rsidRDefault="00BE1F82" w:rsidP="00A23A27">
            <w:pPr>
              <w:pStyle w:val="ListParagraph"/>
              <w:widowControl w:val="0"/>
              <w:ind w:left="0"/>
              <w:jc w:val="both"/>
              <w:rPr>
                <w:rFonts w:ascii="Times New Roman" w:hAnsi="Times New Roman" w:cs="Times New Roman"/>
                <w:b/>
                <w:sz w:val="20"/>
                <w:szCs w:val="20"/>
                <w:lang w:val="uk-UA" w:eastAsia="x-none"/>
              </w:rPr>
            </w:pPr>
            <w:r w:rsidRPr="00567E1D">
              <w:rPr>
                <w:rFonts w:ascii="Times New Roman" w:hAnsi="Times New Roman" w:cs="Times New Roman"/>
                <w:bCs/>
                <w:sz w:val="20"/>
                <w:szCs w:val="20"/>
                <w:lang w:val="en-US" w:eastAsia="x-none"/>
              </w:rPr>
              <w:t xml:space="preserve">Engaged Persons – any Persons engaged by </w:t>
            </w:r>
            <w:proofErr w:type="gramStart"/>
            <w:r w:rsidRPr="00567E1D">
              <w:rPr>
                <w:rFonts w:ascii="Times New Roman" w:hAnsi="Times New Roman" w:cs="Times New Roman"/>
                <w:bCs/>
                <w:sz w:val="20"/>
                <w:szCs w:val="20"/>
                <w:lang w:val="en-US" w:eastAsia="x-none"/>
              </w:rPr>
              <w:t>the  Counterparty</w:t>
            </w:r>
            <w:proofErr w:type="gramEnd"/>
            <w:r w:rsidRPr="00567E1D">
              <w:rPr>
                <w:rFonts w:ascii="Times New Roman" w:hAnsi="Times New Roman" w:cs="Times New Roman"/>
                <w:bCs/>
                <w:sz w:val="20"/>
                <w:szCs w:val="20"/>
                <w:lang w:val="en-US" w:eastAsia="x-none"/>
              </w:rPr>
              <w:t xml:space="preserve"> in the performance of obligations under this Contract;</w:t>
            </w:r>
          </w:p>
          <w:p w14:paraId="5750D702" w14:textId="77777777" w:rsidR="00BE1F82" w:rsidRPr="00567E1D" w:rsidRDefault="00BE1F82" w:rsidP="00A23A27">
            <w:pPr>
              <w:widowControl w:val="0"/>
              <w:jc w:val="both"/>
              <w:rPr>
                <w:rFonts w:ascii="Times New Roman" w:hAnsi="Times New Roman" w:cs="Times New Roman"/>
                <w:bCs/>
                <w:sz w:val="20"/>
                <w:szCs w:val="20"/>
                <w:lang w:val="en-US" w:eastAsia="x-none"/>
              </w:rPr>
            </w:pPr>
            <w:r w:rsidRPr="00567E1D">
              <w:rPr>
                <w:rFonts w:ascii="Times New Roman" w:hAnsi="Times New Roman" w:cs="Times New Roman"/>
                <w:bCs/>
                <w:sz w:val="20"/>
                <w:szCs w:val="20"/>
                <w:lang w:val="en-US" w:eastAsia="x-none"/>
              </w:rPr>
              <w:t xml:space="preserve">Sanctioned country – a country where, including but not limited to, the government, public authorities and / or officials, sectors of the economy, territory or any of its residents are under Sanctions; </w:t>
            </w:r>
          </w:p>
          <w:p w14:paraId="53555BB7" w14:textId="77777777" w:rsidR="00BE1F82" w:rsidRPr="00567E1D" w:rsidRDefault="00BE1F82" w:rsidP="00A23A27">
            <w:pPr>
              <w:widowControl w:val="0"/>
              <w:jc w:val="both"/>
              <w:rPr>
                <w:rFonts w:ascii="Times New Roman" w:hAnsi="Times New Roman" w:cs="Times New Roman"/>
                <w:bCs/>
                <w:sz w:val="20"/>
                <w:szCs w:val="20"/>
                <w:lang w:val="en-US" w:eastAsia="x-none"/>
              </w:rPr>
            </w:pPr>
            <w:r w:rsidRPr="00567E1D">
              <w:rPr>
                <w:rFonts w:ascii="Times New Roman" w:hAnsi="Times New Roman" w:cs="Times New Roman"/>
                <w:bCs/>
                <w:sz w:val="20"/>
                <w:szCs w:val="20"/>
                <w:lang w:val="en-US" w:eastAsia="x-none"/>
              </w:rPr>
              <w:t>TOT – territories of Ukraine temporarily occupied by the Russian Federation.</w:t>
            </w:r>
          </w:p>
          <w:p w14:paraId="5CDEAB96" w14:textId="77777777" w:rsidR="00231904" w:rsidRPr="00567E1D" w:rsidRDefault="00231904" w:rsidP="00A23A27">
            <w:pPr>
              <w:widowControl w:val="0"/>
              <w:jc w:val="both"/>
              <w:rPr>
                <w:rFonts w:ascii="Times New Roman" w:hAnsi="Times New Roman" w:cs="Times New Roman"/>
                <w:bCs/>
                <w:sz w:val="20"/>
                <w:szCs w:val="20"/>
                <w:lang w:val="en-US" w:eastAsia="x-none"/>
              </w:rPr>
            </w:pPr>
          </w:p>
          <w:p w14:paraId="0CAC5C37" w14:textId="2A99EA4D" w:rsidR="00BE1F82" w:rsidRPr="00567E1D" w:rsidRDefault="00BE1F82" w:rsidP="00A23A27">
            <w:pPr>
              <w:jc w:val="both"/>
              <w:rPr>
                <w:rFonts w:ascii="Times New Roman" w:eastAsia="Calibri" w:hAnsi="Times New Roman" w:cs="Times New Roman"/>
                <w:sz w:val="20"/>
                <w:szCs w:val="20"/>
                <w:lang w:val="en-US"/>
              </w:rPr>
            </w:pPr>
            <w:r w:rsidRPr="00567E1D">
              <w:rPr>
                <w:rFonts w:ascii="Times New Roman" w:hAnsi="Times New Roman" w:cs="Times New Roman"/>
                <w:sz w:val="20"/>
                <w:szCs w:val="20"/>
                <w:lang w:val="uk-UA"/>
              </w:rPr>
              <w:t xml:space="preserve">8.9.2. </w:t>
            </w:r>
            <w:r w:rsidRPr="00567E1D">
              <w:rPr>
                <w:rFonts w:ascii="Times New Roman" w:eastAsia="Calibri" w:hAnsi="Times New Roman" w:cs="Times New Roman"/>
                <w:sz w:val="20"/>
                <w:szCs w:val="20"/>
                <w:lang w:val="en-US"/>
              </w:rPr>
              <w:t>All other terms are used in the meanings given in the normative legal acts of Ukraine.</w:t>
            </w:r>
          </w:p>
          <w:p w14:paraId="4EE7EB7C" w14:textId="77777777" w:rsidR="00941933" w:rsidRPr="00567E1D" w:rsidRDefault="00941933" w:rsidP="00A23A27">
            <w:pPr>
              <w:jc w:val="both"/>
              <w:rPr>
                <w:rFonts w:ascii="Times New Roman" w:hAnsi="Times New Roman" w:cs="Times New Roman"/>
                <w:sz w:val="20"/>
                <w:szCs w:val="20"/>
                <w:lang w:val="uk-UA"/>
              </w:rPr>
            </w:pPr>
          </w:p>
          <w:p w14:paraId="4B5A7090" w14:textId="40E5E751" w:rsidR="00BE1F82" w:rsidRPr="00567E1D" w:rsidRDefault="00BE1F82" w:rsidP="00A23A27">
            <w:pPr>
              <w:jc w:val="both"/>
              <w:rPr>
                <w:rFonts w:ascii="Times New Roman" w:eastAsia="Calibri" w:hAnsi="Times New Roman" w:cs="Times New Roman"/>
                <w:sz w:val="20"/>
                <w:szCs w:val="20"/>
                <w:lang w:val="en-US"/>
              </w:rPr>
            </w:pPr>
            <w:r w:rsidRPr="00567E1D">
              <w:rPr>
                <w:rFonts w:ascii="Times New Roman" w:hAnsi="Times New Roman" w:cs="Times New Roman"/>
                <w:sz w:val="20"/>
                <w:szCs w:val="20"/>
                <w:lang w:val="uk-UA"/>
              </w:rPr>
              <w:t xml:space="preserve">8.9.3. </w:t>
            </w:r>
            <w:r w:rsidRPr="00567E1D">
              <w:rPr>
                <w:rFonts w:ascii="Times New Roman" w:eastAsia="Calibri" w:hAnsi="Times New Roman" w:cs="Times New Roman"/>
                <w:sz w:val="20"/>
                <w:szCs w:val="20"/>
                <w:lang w:val="en-US"/>
              </w:rPr>
              <w:t>The Counterparty declares and guarantees:</w:t>
            </w:r>
          </w:p>
          <w:p w14:paraId="679D2232" w14:textId="77777777" w:rsidR="00BE1F82" w:rsidRPr="00567E1D" w:rsidRDefault="00BE1F82" w:rsidP="00A23A27">
            <w:pPr>
              <w:pStyle w:val="ListParagraph"/>
              <w:numPr>
                <w:ilvl w:val="0"/>
                <w:numId w:val="39"/>
              </w:numPr>
              <w:tabs>
                <w:tab w:val="left" w:pos="589"/>
              </w:tabs>
              <w:ind w:left="0" w:firstLine="0"/>
              <w:jc w:val="both"/>
              <w:rPr>
                <w:rFonts w:ascii="Times New Roman" w:eastAsia="Calibri" w:hAnsi="Times New Roman" w:cs="Times New Roman"/>
                <w:sz w:val="20"/>
                <w:szCs w:val="20"/>
                <w:lang w:val="en-US"/>
              </w:rPr>
            </w:pPr>
            <w:r w:rsidRPr="00567E1D">
              <w:rPr>
                <w:rFonts w:ascii="Times New Roman" w:eastAsia="Calibri" w:hAnsi="Times New Roman" w:cs="Times New Roman"/>
                <w:sz w:val="20"/>
                <w:szCs w:val="20"/>
                <w:lang w:val="en-US"/>
              </w:rPr>
              <w:t xml:space="preserve">that he and his activities are carried out in full and strict compliance with the Sanctions Laws, he has taken all necessary measures, </w:t>
            </w:r>
            <w:proofErr w:type="gramStart"/>
            <w:r w:rsidRPr="00567E1D">
              <w:rPr>
                <w:rFonts w:ascii="Times New Roman" w:eastAsia="Calibri" w:hAnsi="Times New Roman" w:cs="Times New Roman"/>
                <w:sz w:val="20"/>
                <w:szCs w:val="20"/>
                <w:lang w:val="en-US"/>
              </w:rPr>
              <w:t>including,</w:t>
            </w:r>
            <w:proofErr w:type="gramEnd"/>
            <w:r w:rsidRPr="00567E1D">
              <w:rPr>
                <w:rFonts w:ascii="Times New Roman" w:eastAsia="Calibri" w:hAnsi="Times New Roman" w:cs="Times New Roman"/>
                <w:sz w:val="20"/>
                <w:szCs w:val="20"/>
                <w:lang w:val="en-US"/>
              </w:rPr>
              <w:t xml:space="preserve"> approved and implemented appropriate procedures and control measures, to prevent any violation of the Sanctions Laws;</w:t>
            </w:r>
          </w:p>
          <w:p w14:paraId="1235C8DC" w14:textId="77777777" w:rsidR="00BE1F82" w:rsidRPr="00567E1D" w:rsidRDefault="00BE1F82" w:rsidP="00A23A27">
            <w:pPr>
              <w:pStyle w:val="ListParagraph"/>
              <w:numPr>
                <w:ilvl w:val="0"/>
                <w:numId w:val="39"/>
              </w:numPr>
              <w:tabs>
                <w:tab w:val="left" w:pos="589"/>
              </w:tabs>
              <w:ind w:left="0" w:firstLine="0"/>
              <w:jc w:val="both"/>
              <w:rPr>
                <w:rFonts w:ascii="Times New Roman" w:eastAsia="Calibri" w:hAnsi="Times New Roman" w:cs="Times New Roman"/>
                <w:sz w:val="20"/>
                <w:szCs w:val="20"/>
                <w:lang w:val="en-US"/>
              </w:rPr>
            </w:pPr>
            <w:r w:rsidRPr="00567E1D">
              <w:rPr>
                <w:rFonts w:ascii="Times New Roman" w:eastAsia="Calibri" w:hAnsi="Times New Roman" w:cs="Times New Roman"/>
                <w:sz w:val="20"/>
                <w:szCs w:val="20"/>
                <w:lang w:val="en-US"/>
              </w:rPr>
              <w:t>he is not a Sanctioned Person, and/or does not belong to, not related to a Sanctioned Person and/or a Person who has a location (registered/permanent resident) or citizenship of a Sanctioned country (including, ultimate beneficial owner, member or a participant (shareholder) of the Counterparty);</w:t>
            </w:r>
          </w:p>
          <w:p w14:paraId="78865A6D" w14:textId="77777777" w:rsidR="00231904" w:rsidRPr="00567E1D" w:rsidRDefault="00231904" w:rsidP="00231904">
            <w:pPr>
              <w:pStyle w:val="ListParagraph"/>
              <w:tabs>
                <w:tab w:val="left" w:pos="589"/>
              </w:tabs>
              <w:ind w:left="0"/>
              <w:jc w:val="both"/>
              <w:rPr>
                <w:rFonts w:ascii="Times New Roman" w:eastAsia="Calibri" w:hAnsi="Times New Roman" w:cs="Times New Roman"/>
                <w:sz w:val="20"/>
                <w:szCs w:val="20"/>
                <w:lang w:val="en-US"/>
              </w:rPr>
            </w:pPr>
          </w:p>
          <w:p w14:paraId="34675A97" w14:textId="77777777" w:rsidR="00BE1F82" w:rsidRPr="00567E1D" w:rsidRDefault="00BE1F82" w:rsidP="00A23A27">
            <w:pPr>
              <w:pStyle w:val="ListParagraph"/>
              <w:numPr>
                <w:ilvl w:val="0"/>
                <w:numId w:val="39"/>
              </w:numPr>
              <w:tabs>
                <w:tab w:val="left" w:pos="589"/>
              </w:tabs>
              <w:ind w:left="0" w:firstLine="0"/>
              <w:jc w:val="both"/>
              <w:rPr>
                <w:rFonts w:ascii="Times New Roman" w:eastAsia="Calibri" w:hAnsi="Times New Roman" w:cs="Times New Roman"/>
                <w:sz w:val="20"/>
                <w:szCs w:val="20"/>
                <w:lang w:val="en-US"/>
              </w:rPr>
            </w:pPr>
            <w:r w:rsidRPr="00567E1D">
              <w:rPr>
                <w:rFonts w:ascii="Times New Roman" w:eastAsia="Calibri" w:hAnsi="Times New Roman" w:cs="Times New Roman"/>
                <w:sz w:val="20"/>
                <w:szCs w:val="20"/>
                <w:lang w:val="en-US"/>
              </w:rPr>
              <w:t xml:space="preserve">he performed due diligence check of the Engaged Persons, and they are not Sanctioned Persons, and/or do not belong to, are not related to the Sanctioned </w:t>
            </w:r>
            <w:r w:rsidRPr="00567E1D">
              <w:rPr>
                <w:rFonts w:ascii="Times New Roman" w:eastAsia="Calibri" w:hAnsi="Times New Roman" w:cs="Times New Roman"/>
                <w:sz w:val="20"/>
                <w:szCs w:val="20"/>
                <w:lang w:val="en-US"/>
              </w:rPr>
              <w:lastRenderedPageBreak/>
              <w:t>Person and/or a Person who has a location (registered/permanent resident) or citizenship of the Sanctioned country (including the ultimate beneficial owner, member or participant (shareholder) of the Engaged Person);</w:t>
            </w:r>
          </w:p>
          <w:p w14:paraId="7C0B354F" w14:textId="77777777" w:rsidR="00BE1F82" w:rsidRPr="00567E1D" w:rsidRDefault="00BE1F82" w:rsidP="00A23A27">
            <w:pPr>
              <w:pStyle w:val="ListParagraph"/>
              <w:numPr>
                <w:ilvl w:val="0"/>
                <w:numId w:val="39"/>
              </w:numPr>
              <w:tabs>
                <w:tab w:val="left" w:pos="589"/>
              </w:tabs>
              <w:ind w:left="0" w:firstLine="0"/>
              <w:jc w:val="both"/>
              <w:rPr>
                <w:rFonts w:ascii="Times New Roman" w:eastAsia="Calibri" w:hAnsi="Times New Roman" w:cs="Times New Roman"/>
                <w:sz w:val="20"/>
                <w:szCs w:val="20"/>
                <w:lang w:val="en-US"/>
              </w:rPr>
            </w:pPr>
            <w:r w:rsidRPr="00567E1D">
              <w:rPr>
                <w:rFonts w:ascii="Times New Roman" w:eastAsia="Calibri" w:hAnsi="Times New Roman" w:cs="Times New Roman"/>
                <w:sz w:val="20"/>
                <w:szCs w:val="20"/>
                <w:lang w:val="en-US"/>
              </w:rPr>
              <w:t>no goods and/or works and/or services or technologies, which are the subject of this Contract, originate (in whole or in part) from Sanctioned Persons and/or Sanctioned countries and/or are not supplied/provided/performed in violation of the Sanctions Laws;</w:t>
            </w:r>
          </w:p>
          <w:p w14:paraId="55090B76" w14:textId="77777777" w:rsidR="00BE1F82" w:rsidRPr="00567E1D" w:rsidRDefault="00BE1F82" w:rsidP="00A23A27">
            <w:pPr>
              <w:pStyle w:val="ListParagraph"/>
              <w:numPr>
                <w:ilvl w:val="0"/>
                <w:numId w:val="39"/>
              </w:numPr>
              <w:tabs>
                <w:tab w:val="left" w:pos="589"/>
              </w:tabs>
              <w:ind w:left="0" w:firstLine="0"/>
              <w:jc w:val="both"/>
              <w:rPr>
                <w:rFonts w:ascii="Times New Roman" w:eastAsia="Calibri" w:hAnsi="Times New Roman" w:cs="Times New Roman"/>
                <w:sz w:val="20"/>
                <w:szCs w:val="20"/>
                <w:lang w:val="en-US"/>
              </w:rPr>
            </w:pPr>
            <w:r w:rsidRPr="00567E1D">
              <w:rPr>
                <w:rFonts w:ascii="Times New Roman" w:eastAsia="Calibri" w:hAnsi="Times New Roman" w:cs="Times New Roman"/>
                <w:sz w:val="20"/>
                <w:szCs w:val="20"/>
                <w:lang w:val="en-US"/>
              </w:rPr>
              <w:t>no Sanctioned Person participates in the performance of and does not receive benefits from this Contract;</w:t>
            </w:r>
          </w:p>
          <w:p w14:paraId="5709A022" w14:textId="77777777" w:rsidR="00BE1F82" w:rsidRPr="00567E1D" w:rsidRDefault="00BE1F82" w:rsidP="00A23A27">
            <w:pPr>
              <w:pStyle w:val="ListParagraph"/>
              <w:numPr>
                <w:ilvl w:val="0"/>
                <w:numId w:val="39"/>
              </w:numPr>
              <w:tabs>
                <w:tab w:val="left" w:pos="589"/>
              </w:tabs>
              <w:ind w:left="0" w:firstLine="0"/>
              <w:jc w:val="both"/>
              <w:rPr>
                <w:rFonts w:ascii="Times New Roman" w:hAnsi="Times New Roman" w:cs="Times New Roman"/>
                <w:b/>
                <w:sz w:val="20"/>
                <w:szCs w:val="20"/>
                <w:lang w:val="en-US" w:eastAsia="x-none"/>
              </w:rPr>
            </w:pPr>
            <w:r w:rsidRPr="00567E1D">
              <w:rPr>
                <w:rFonts w:ascii="Times New Roman" w:eastAsia="Calibri" w:hAnsi="Times New Roman" w:cs="Times New Roman"/>
                <w:sz w:val="20"/>
                <w:szCs w:val="20"/>
                <w:lang w:val="en-US"/>
              </w:rPr>
              <w:t>no goods, works, services or technologies that are the subject of this Contract originate (in whole or in part) from TOT, or from any Person whose location (registration/residence) is TOT, and such Person does not take and will not to participate in the performance, and does not receive and will not receive any benefit from this Contract.</w:t>
            </w:r>
          </w:p>
          <w:p w14:paraId="2128845B" w14:textId="77777777" w:rsidR="000B1A6B" w:rsidRPr="00567E1D" w:rsidRDefault="000B1A6B" w:rsidP="00A23A27">
            <w:pPr>
              <w:pStyle w:val="ListParagraph"/>
              <w:tabs>
                <w:tab w:val="left" w:pos="589"/>
              </w:tabs>
              <w:ind w:left="0"/>
              <w:jc w:val="both"/>
              <w:rPr>
                <w:rFonts w:ascii="Times New Roman" w:hAnsi="Times New Roman" w:cs="Times New Roman"/>
                <w:b/>
                <w:sz w:val="20"/>
                <w:szCs w:val="20"/>
                <w:lang w:val="en-US" w:eastAsia="x-none"/>
              </w:rPr>
            </w:pPr>
          </w:p>
          <w:p w14:paraId="6C369357" w14:textId="48B64958" w:rsidR="00BE1F82" w:rsidRPr="00567E1D" w:rsidRDefault="00BE1F82" w:rsidP="00A23A27">
            <w:pPr>
              <w:jc w:val="both"/>
              <w:rPr>
                <w:rFonts w:ascii="Times New Roman" w:eastAsia="Calibri" w:hAnsi="Times New Roman" w:cs="Times New Roman"/>
                <w:sz w:val="20"/>
                <w:szCs w:val="20"/>
                <w:lang w:val="en-US"/>
              </w:rPr>
            </w:pPr>
            <w:r w:rsidRPr="00567E1D">
              <w:rPr>
                <w:rFonts w:ascii="Times New Roman" w:hAnsi="Times New Roman" w:cs="Times New Roman"/>
                <w:sz w:val="20"/>
                <w:szCs w:val="20"/>
                <w:lang w:val="uk-UA"/>
              </w:rPr>
              <w:t>8.9.</w:t>
            </w:r>
            <w:r w:rsidRPr="00567E1D">
              <w:rPr>
                <w:rFonts w:ascii="Times New Roman" w:hAnsi="Times New Roman" w:cs="Times New Roman"/>
                <w:sz w:val="20"/>
                <w:szCs w:val="20"/>
                <w:lang w:val="en-US"/>
              </w:rPr>
              <w:t>4</w:t>
            </w:r>
            <w:r w:rsidRPr="00567E1D">
              <w:rPr>
                <w:rFonts w:ascii="Times New Roman" w:hAnsi="Times New Roman" w:cs="Times New Roman"/>
                <w:sz w:val="20"/>
                <w:szCs w:val="20"/>
                <w:lang w:val="uk-UA"/>
              </w:rPr>
              <w:t>.</w:t>
            </w:r>
            <w:r w:rsidRPr="00567E1D">
              <w:rPr>
                <w:rFonts w:ascii="Times New Roman" w:hAnsi="Times New Roman" w:cs="Times New Roman"/>
                <w:sz w:val="20"/>
                <w:szCs w:val="20"/>
                <w:lang w:val="en-US"/>
              </w:rPr>
              <w:t xml:space="preserve"> </w:t>
            </w:r>
            <w:r w:rsidRPr="00567E1D">
              <w:rPr>
                <w:rFonts w:ascii="Times New Roman" w:eastAsia="Calibri" w:hAnsi="Times New Roman" w:cs="Times New Roman"/>
                <w:sz w:val="20"/>
                <w:szCs w:val="20"/>
                <w:lang w:val="en-US"/>
              </w:rPr>
              <w:t>In the event of any material change that violates or may violate any of guarantees/contractual provisions provided by this clause, the Counterparty shall immediately (within a day from the moment when the person became aware of, or should have become aware of certain facts/circumstances) notify the Company of such facts/circumstances in writing to the Company's official mailing address. The Counterparty shall notify the Company by duplicating this notice to the e-mail address of the Company as provided for in the Contract.</w:t>
            </w:r>
          </w:p>
          <w:p w14:paraId="04BF6C3E" w14:textId="38BDA105" w:rsidR="00BE1F82" w:rsidRPr="00567E1D" w:rsidRDefault="00BE1F82" w:rsidP="00A23A27">
            <w:pPr>
              <w:jc w:val="both"/>
              <w:rPr>
                <w:rFonts w:ascii="Times New Roman" w:eastAsia="Calibri" w:hAnsi="Times New Roman" w:cs="Times New Roman"/>
                <w:sz w:val="20"/>
                <w:szCs w:val="20"/>
                <w:lang w:val="en-US"/>
              </w:rPr>
            </w:pPr>
            <w:r w:rsidRPr="00567E1D">
              <w:rPr>
                <w:rFonts w:ascii="Times New Roman" w:hAnsi="Times New Roman" w:cs="Times New Roman"/>
                <w:sz w:val="20"/>
                <w:szCs w:val="20"/>
                <w:lang w:val="uk-UA"/>
              </w:rPr>
              <w:t>8.9.</w:t>
            </w:r>
            <w:r w:rsidRPr="00567E1D">
              <w:rPr>
                <w:rFonts w:ascii="Times New Roman" w:hAnsi="Times New Roman" w:cs="Times New Roman"/>
                <w:sz w:val="20"/>
                <w:szCs w:val="20"/>
                <w:lang w:val="en-US"/>
              </w:rPr>
              <w:t>5</w:t>
            </w:r>
            <w:r w:rsidRPr="00567E1D">
              <w:rPr>
                <w:rFonts w:ascii="Times New Roman" w:hAnsi="Times New Roman" w:cs="Times New Roman"/>
                <w:sz w:val="20"/>
                <w:szCs w:val="20"/>
                <w:lang w:val="uk-UA"/>
              </w:rPr>
              <w:t>.</w:t>
            </w:r>
            <w:r w:rsidRPr="00567E1D">
              <w:rPr>
                <w:rFonts w:ascii="Times New Roman" w:hAnsi="Times New Roman" w:cs="Times New Roman"/>
                <w:sz w:val="20"/>
                <w:szCs w:val="20"/>
                <w:lang w:val="en-US"/>
              </w:rPr>
              <w:t xml:space="preserve"> </w:t>
            </w:r>
            <w:proofErr w:type="gramStart"/>
            <w:r w:rsidRPr="00567E1D">
              <w:rPr>
                <w:rFonts w:ascii="Times New Roman" w:eastAsia="Calibri" w:hAnsi="Times New Roman" w:cs="Times New Roman"/>
                <w:sz w:val="20"/>
                <w:szCs w:val="20"/>
                <w:lang w:val="en-US"/>
              </w:rPr>
              <w:t>In the event that</w:t>
            </w:r>
            <w:proofErr w:type="gramEnd"/>
            <w:r w:rsidRPr="00567E1D">
              <w:rPr>
                <w:rFonts w:ascii="Times New Roman" w:eastAsia="Calibri" w:hAnsi="Times New Roman" w:cs="Times New Roman"/>
                <w:sz w:val="20"/>
                <w:szCs w:val="20"/>
                <w:lang w:val="en-US"/>
              </w:rPr>
              <w:t xml:space="preserve"> the Counterparty has acted contrary to the Sanctions Laws or violated the guarantees/provisions of this clause, or if the performance of this Contract otherwise violates or may violate the Law on Sanctions or the guarantees/</w:t>
            </w:r>
            <w:r w:rsidRPr="00567E1D">
              <w:rPr>
                <w:rFonts w:ascii="Times New Roman" w:hAnsi="Times New Roman" w:cs="Times New Roman"/>
                <w:sz w:val="20"/>
                <w:szCs w:val="20"/>
                <w:lang w:val="en-US"/>
              </w:rPr>
              <w:t xml:space="preserve"> </w:t>
            </w:r>
            <w:r w:rsidRPr="00567E1D">
              <w:rPr>
                <w:rFonts w:ascii="Times New Roman" w:eastAsia="Calibri" w:hAnsi="Times New Roman" w:cs="Times New Roman"/>
                <w:sz w:val="20"/>
                <w:szCs w:val="20"/>
                <w:lang w:val="en-US"/>
              </w:rPr>
              <w:t>conditions of this clause, the Company has the right:</w:t>
            </w:r>
          </w:p>
          <w:p w14:paraId="3EA82EE9" w14:textId="5DD71EE5" w:rsidR="00BE1F82" w:rsidRPr="00567E1D" w:rsidRDefault="00BE1F82" w:rsidP="00A23A27">
            <w:pPr>
              <w:tabs>
                <w:tab w:val="left" w:pos="757"/>
                <w:tab w:val="left" w:pos="898"/>
              </w:tabs>
              <w:jc w:val="both"/>
              <w:rPr>
                <w:rFonts w:ascii="Times New Roman" w:hAnsi="Times New Roman" w:cs="Times New Roman"/>
                <w:b/>
                <w:sz w:val="20"/>
                <w:szCs w:val="20"/>
                <w:lang w:val="en-US" w:eastAsia="x-none"/>
              </w:rPr>
            </w:pPr>
            <w:r w:rsidRPr="00567E1D">
              <w:rPr>
                <w:rFonts w:ascii="Times New Roman" w:hAnsi="Times New Roman" w:cs="Times New Roman"/>
                <w:sz w:val="20"/>
                <w:szCs w:val="20"/>
                <w:lang w:val="uk-UA"/>
              </w:rPr>
              <w:t>8.9.5.1.</w:t>
            </w:r>
            <w:r w:rsidRPr="00567E1D">
              <w:rPr>
                <w:rFonts w:ascii="Times New Roman" w:hAnsi="Times New Roman" w:cs="Times New Roman"/>
                <w:sz w:val="20"/>
                <w:szCs w:val="20"/>
                <w:lang w:val="en-US"/>
              </w:rPr>
              <w:t xml:space="preserve"> </w:t>
            </w:r>
            <w:r w:rsidRPr="00567E1D">
              <w:rPr>
                <w:rFonts w:ascii="Times New Roman" w:eastAsia="Calibri" w:hAnsi="Times New Roman" w:cs="Times New Roman"/>
                <w:sz w:val="20"/>
                <w:szCs w:val="20"/>
                <w:lang w:val="en-US"/>
              </w:rPr>
              <w:t xml:space="preserve">to demand the Counterparty to suspend its Persons who have committed the </w:t>
            </w:r>
            <w:proofErr w:type="gramStart"/>
            <w:r w:rsidRPr="00567E1D">
              <w:rPr>
                <w:rFonts w:ascii="Times New Roman" w:eastAsia="Calibri" w:hAnsi="Times New Roman" w:cs="Times New Roman"/>
                <w:sz w:val="20"/>
                <w:szCs w:val="20"/>
                <w:lang w:val="en-US"/>
              </w:rPr>
              <w:t>aforementioned violations</w:t>
            </w:r>
            <w:proofErr w:type="gramEnd"/>
            <w:r w:rsidRPr="00567E1D">
              <w:rPr>
                <w:rFonts w:ascii="Times New Roman" w:eastAsia="Calibri" w:hAnsi="Times New Roman" w:cs="Times New Roman"/>
                <w:sz w:val="20"/>
                <w:szCs w:val="20"/>
                <w:lang w:val="en-US"/>
              </w:rPr>
              <w:t xml:space="preserve"> from performance of their obligations under the Contract;</w:t>
            </w:r>
          </w:p>
          <w:p w14:paraId="551C76D0" w14:textId="3B8F27BC" w:rsidR="00BE1F82" w:rsidRPr="00567E1D" w:rsidRDefault="00BE1F82" w:rsidP="00A23A27">
            <w:pPr>
              <w:tabs>
                <w:tab w:val="left" w:pos="188"/>
                <w:tab w:val="left" w:pos="898"/>
              </w:tabs>
              <w:jc w:val="both"/>
              <w:rPr>
                <w:rFonts w:ascii="Times New Roman" w:eastAsia="Calibri" w:hAnsi="Times New Roman" w:cs="Times New Roman"/>
                <w:sz w:val="20"/>
                <w:szCs w:val="20"/>
                <w:lang w:val="en-US"/>
              </w:rPr>
            </w:pPr>
            <w:r w:rsidRPr="00567E1D">
              <w:rPr>
                <w:rFonts w:ascii="Times New Roman" w:hAnsi="Times New Roman" w:cs="Times New Roman"/>
                <w:sz w:val="20"/>
                <w:szCs w:val="20"/>
                <w:lang w:val="uk-UA"/>
              </w:rPr>
              <w:t>8.9.5.2.</w:t>
            </w:r>
            <w:r w:rsidRPr="00567E1D">
              <w:rPr>
                <w:rFonts w:ascii="Times New Roman" w:hAnsi="Times New Roman" w:cs="Times New Roman"/>
                <w:sz w:val="20"/>
                <w:szCs w:val="20"/>
                <w:lang w:val="en-US"/>
              </w:rPr>
              <w:t xml:space="preserve"> </w:t>
            </w:r>
            <w:r w:rsidRPr="00567E1D">
              <w:rPr>
                <w:rFonts w:ascii="Times New Roman" w:eastAsia="Calibri" w:hAnsi="Times New Roman" w:cs="Times New Roman"/>
                <w:sz w:val="20"/>
                <w:szCs w:val="20"/>
                <w:lang w:val="en-US"/>
              </w:rPr>
              <w:t>unilaterally refuse to fulfill its obligations under the Contract, including payment of the results of obligations under the Contract fulfilled by the Counterparty (including payment for the delivery of goods or technologies, performance of works, provision of services) with exemption from liability for this;</w:t>
            </w:r>
          </w:p>
          <w:p w14:paraId="62A7FF97" w14:textId="32868CA0" w:rsidR="00BE1F82" w:rsidRPr="00567E1D" w:rsidRDefault="00BE1F82" w:rsidP="00A23A27">
            <w:pPr>
              <w:tabs>
                <w:tab w:val="left" w:pos="329"/>
                <w:tab w:val="left" w:pos="898"/>
              </w:tabs>
              <w:jc w:val="both"/>
              <w:rPr>
                <w:rFonts w:ascii="Times New Roman" w:eastAsia="Calibri" w:hAnsi="Times New Roman" w:cs="Times New Roman"/>
                <w:sz w:val="20"/>
                <w:szCs w:val="20"/>
                <w:lang w:val="en-US"/>
              </w:rPr>
            </w:pPr>
            <w:r w:rsidRPr="00567E1D">
              <w:rPr>
                <w:rFonts w:ascii="Times New Roman" w:hAnsi="Times New Roman" w:cs="Times New Roman"/>
                <w:sz w:val="20"/>
                <w:szCs w:val="20"/>
                <w:lang w:val="uk-UA"/>
              </w:rPr>
              <w:t>8.9.5.3.</w:t>
            </w:r>
            <w:r w:rsidRPr="00567E1D">
              <w:rPr>
                <w:rFonts w:ascii="Times New Roman" w:hAnsi="Times New Roman" w:cs="Times New Roman"/>
                <w:sz w:val="20"/>
                <w:szCs w:val="20"/>
                <w:lang w:val="en-US"/>
              </w:rPr>
              <w:t xml:space="preserve"> </w:t>
            </w:r>
            <w:r w:rsidRPr="00567E1D">
              <w:rPr>
                <w:rFonts w:ascii="Times New Roman" w:eastAsia="Calibri" w:hAnsi="Times New Roman" w:cs="Times New Roman"/>
                <w:sz w:val="20"/>
                <w:szCs w:val="20"/>
                <w:lang w:val="en-US"/>
              </w:rPr>
              <w:t xml:space="preserve">refuse to establish business relations with </w:t>
            </w:r>
            <w:proofErr w:type="gramStart"/>
            <w:r w:rsidRPr="00567E1D">
              <w:rPr>
                <w:rFonts w:ascii="Times New Roman" w:eastAsia="Calibri" w:hAnsi="Times New Roman" w:cs="Times New Roman"/>
                <w:sz w:val="20"/>
                <w:szCs w:val="20"/>
                <w:lang w:val="en-US"/>
              </w:rPr>
              <w:t>the  Counterparty</w:t>
            </w:r>
            <w:proofErr w:type="gramEnd"/>
            <w:r w:rsidRPr="00567E1D">
              <w:rPr>
                <w:rFonts w:ascii="Times New Roman" w:eastAsia="Calibri" w:hAnsi="Times New Roman" w:cs="Times New Roman"/>
                <w:sz w:val="20"/>
                <w:szCs w:val="20"/>
                <w:lang w:val="en-US"/>
              </w:rPr>
              <w:t xml:space="preserve"> for the future;</w:t>
            </w:r>
          </w:p>
          <w:p w14:paraId="002B58D9" w14:textId="77777777" w:rsidR="0027021F" w:rsidRPr="00567E1D" w:rsidRDefault="0027021F" w:rsidP="00A23A27">
            <w:pPr>
              <w:tabs>
                <w:tab w:val="left" w:pos="329"/>
                <w:tab w:val="left" w:pos="898"/>
              </w:tabs>
              <w:jc w:val="both"/>
              <w:rPr>
                <w:rFonts w:ascii="Times New Roman" w:eastAsia="Calibri" w:hAnsi="Times New Roman" w:cs="Times New Roman"/>
                <w:sz w:val="20"/>
                <w:szCs w:val="20"/>
                <w:lang w:val="en-US"/>
              </w:rPr>
            </w:pPr>
          </w:p>
          <w:p w14:paraId="62052616" w14:textId="6304327D" w:rsidR="00BE1F82" w:rsidRPr="00567E1D" w:rsidRDefault="00BE1F82" w:rsidP="00A23A27">
            <w:pPr>
              <w:pStyle w:val="ListParagraph"/>
              <w:tabs>
                <w:tab w:val="left" w:pos="188"/>
                <w:tab w:val="left" w:pos="898"/>
              </w:tabs>
              <w:ind w:left="0"/>
              <w:jc w:val="both"/>
              <w:rPr>
                <w:rFonts w:ascii="Times New Roman" w:eastAsia="Calibri" w:hAnsi="Times New Roman" w:cs="Times New Roman"/>
                <w:sz w:val="20"/>
                <w:szCs w:val="20"/>
                <w:lang w:val="en-US"/>
              </w:rPr>
            </w:pPr>
            <w:r w:rsidRPr="00567E1D">
              <w:rPr>
                <w:rFonts w:ascii="Times New Roman" w:hAnsi="Times New Roman" w:cs="Times New Roman"/>
                <w:sz w:val="20"/>
                <w:szCs w:val="20"/>
                <w:lang w:val="uk-UA"/>
              </w:rPr>
              <w:t>8.9.5.</w:t>
            </w:r>
            <w:r w:rsidRPr="00567E1D">
              <w:rPr>
                <w:rFonts w:ascii="Times New Roman" w:hAnsi="Times New Roman" w:cs="Times New Roman"/>
                <w:sz w:val="20"/>
                <w:szCs w:val="20"/>
                <w:lang w:val="en-US"/>
              </w:rPr>
              <w:t>4</w:t>
            </w:r>
            <w:r w:rsidRPr="00567E1D">
              <w:rPr>
                <w:rFonts w:ascii="Times New Roman" w:hAnsi="Times New Roman" w:cs="Times New Roman"/>
                <w:sz w:val="20"/>
                <w:szCs w:val="20"/>
                <w:lang w:val="uk-UA"/>
              </w:rPr>
              <w:t>.</w:t>
            </w:r>
            <w:r w:rsidRPr="00567E1D">
              <w:rPr>
                <w:rFonts w:ascii="Times New Roman" w:hAnsi="Times New Roman" w:cs="Times New Roman"/>
                <w:sz w:val="20"/>
                <w:szCs w:val="20"/>
                <w:lang w:val="en-US"/>
              </w:rPr>
              <w:t xml:space="preserve"> </w:t>
            </w:r>
            <w:r w:rsidRPr="00567E1D">
              <w:rPr>
                <w:rFonts w:ascii="Times New Roman" w:eastAsia="Calibri" w:hAnsi="Times New Roman" w:cs="Times New Roman"/>
                <w:sz w:val="20"/>
                <w:szCs w:val="20"/>
                <w:lang w:val="en-US"/>
              </w:rPr>
              <w:t>immediately terminate the Contract unilaterally and the Parties have agreed that in this case the Company shall not reimburse to the Counterparty any losses (including compensations) that may be caused to it by the Contract termination.</w:t>
            </w:r>
          </w:p>
          <w:p w14:paraId="7A92F8D9" w14:textId="4CFF339C" w:rsidR="00BE1F82" w:rsidRPr="00567E1D" w:rsidRDefault="00BE1F82" w:rsidP="00A23A27">
            <w:pPr>
              <w:jc w:val="both"/>
              <w:rPr>
                <w:rFonts w:ascii="Times New Roman" w:eastAsia="Calibri" w:hAnsi="Times New Roman" w:cs="Times New Roman"/>
                <w:sz w:val="20"/>
                <w:szCs w:val="20"/>
                <w:lang w:val="en-US"/>
              </w:rPr>
            </w:pPr>
            <w:r w:rsidRPr="00567E1D">
              <w:rPr>
                <w:rFonts w:ascii="Times New Roman" w:hAnsi="Times New Roman" w:cs="Times New Roman"/>
                <w:sz w:val="20"/>
                <w:szCs w:val="20"/>
                <w:lang w:val="uk-UA"/>
              </w:rPr>
              <w:t>8.9.6.</w:t>
            </w:r>
            <w:r w:rsidRPr="00567E1D">
              <w:rPr>
                <w:rFonts w:ascii="Times New Roman" w:hAnsi="Times New Roman" w:cs="Times New Roman"/>
                <w:sz w:val="20"/>
                <w:szCs w:val="20"/>
                <w:lang w:val="en-US"/>
              </w:rPr>
              <w:t xml:space="preserve"> </w:t>
            </w:r>
            <w:r w:rsidRPr="00567E1D">
              <w:rPr>
                <w:rFonts w:ascii="Times New Roman" w:eastAsia="Calibri" w:hAnsi="Times New Roman" w:cs="Times New Roman"/>
                <w:sz w:val="20"/>
                <w:szCs w:val="20"/>
                <w:lang w:val="en-US"/>
              </w:rPr>
              <w:t xml:space="preserve">If Sanctions are imposed on </w:t>
            </w:r>
            <w:proofErr w:type="gramStart"/>
            <w:r w:rsidRPr="00567E1D">
              <w:rPr>
                <w:rFonts w:ascii="Times New Roman" w:eastAsia="Calibri" w:hAnsi="Times New Roman" w:cs="Times New Roman"/>
                <w:sz w:val="20"/>
                <w:szCs w:val="20"/>
                <w:lang w:val="en-US"/>
              </w:rPr>
              <w:t>the  Counterparty</w:t>
            </w:r>
            <w:proofErr w:type="gramEnd"/>
            <w:r w:rsidRPr="00567E1D">
              <w:rPr>
                <w:rFonts w:ascii="Times New Roman" w:eastAsia="Calibri" w:hAnsi="Times New Roman" w:cs="Times New Roman"/>
                <w:sz w:val="20"/>
                <w:szCs w:val="20"/>
                <w:lang w:val="en-US"/>
              </w:rPr>
              <w:t xml:space="preserve"> and/or its Engaged Persons, the Company has the right to use the above-mentioned rights, and the Company shall notify </w:t>
            </w:r>
            <w:proofErr w:type="gramStart"/>
            <w:r w:rsidRPr="00567E1D">
              <w:rPr>
                <w:rFonts w:ascii="Times New Roman" w:eastAsia="Calibri" w:hAnsi="Times New Roman" w:cs="Times New Roman"/>
                <w:sz w:val="20"/>
                <w:szCs w:val="20"/>
                <w:lang w:val="en-US"/>
              </w:rPr>
              <w:t>the  Counterparty</w:t>
            </w:r>
            <w:proofErr w:type="gramEnd"/>
            <w:r w:rsidRPr="00567E1D">
              <w:rPr>
                <w:rFonts w:ascii="Times New Roman" w:eastAsia="Calibri" w:hAnsi="Times New Roman" w:cs="Times New Roman"/>
                <w:sz w:val="20"/>
                <w:szCs w:val="20"/>
                <w:lang w:val="en-US"/>
              </w:rPr>
              <w:t xml:space="preserve"> in writing about such use.</w:t>
            </w:r>
          </w:p>
          <w:p w14:paraId="0292F6DE" w14:textId="70CA151C" w:rsidR="00BE1F82" w:rsidRPr="00567E1D" w:rsidRDefault="00BE1F82" w:rsidP="00A23A27">
            <w:pPr>
              <w:jc w:val="both"/>
              <w:rPr>
                <w:rFonts w:ascii="Times New Roman" w:hAnsi="Times New Roman" w:cs="Times New Roman"/>
                <w:sz w:val="20"/>
                <w:szCs w:val="20"/>
                <w:lang w:val="en-US" w:eastAsia="x-none"/>
              </w:rPr>
            </w:pPr>
            <w:r w:rsidRPr="00567E1D">
              <w:rPr>
                <w:rFonts w:ascii="Times New Roman" w:hAnsi="Times New Roman" w:cs="Times New Roman"/>
                <w:sz w:val="20"/>
                <w:szCs w:val="20"/>
                <w:lang w:val="uk-UA"/>
              </w:rPr>
              <w:t>8.9.7.</w:t>
            </w:r>
            <w:r w:rsidRPr="00567E1D">
              <w:rPr>
                <w:rFonts w:ascii="Times New Roman" w:hAnsi="Times New Roman" w:cs="Times New Roman"/>
                <w:sz w:val="20"/>
                <w:szCs w:val="20"/>
              </w:rPr>
              <w:t xml:space="preserve"> </w:t>
            </w:r>
            <w:r w:rsidRPr="00567E1D">
              <w:rPr>
                <w:rFonts w:ascii="Times New Roman" w:eastAsia="Calibri" w:hAnsi="Times New Roman" w:cs="Times New Roman"/>
                <w:sz w:val="20"/>
                <w:szCs w:val="20"/>
                <w:lang w:val="en-US"/>
              </w:rPr>
              <w:t>The Parties agreed that:</w:t>
            </w:r>
          </w:p>
          <w:p w14:paraId="5B15444A" w14:textId="77777777" w:rsidR="00BE1F82" w:rsidRPr="00567E1D" w:rsidRDefault="00BE1F82" w:rsidP="00A23A27">
            <w:pPr>
              <w:pStyle w:val="ListParagraph"/>
              <w:numPr>
                <w:ilvl w:val="0"/>
                <w:numId w:val="38"/>
              </w:numPr>
              <w:tabs>
                <w:tab w:val="left" w:pos="344"/>
              </w:tabs>
              <w:ind w:left="0" w:firstLine="0"/>
              <w:jc w:val="both"/>
              <w:rPr>
                <w:rFonts w:ascii="Times New Roman" w:eastAsia="Calibri" w:hAnsi="Times New Roman" w:cs="Times New Roman"/>
                <w:sz w:val="20"/>
                <w:szCs w:val="20"/>
                <w:lang w:val="en-US"/>
              </w:rPr>
            </w:pPr>
            <w:r w:rsidRPr="00567E1D">
              <w:rPr>
                <w:rFonts w:ascii="Times New Roman" w:eastAsia="Calibri" w:hAnsi="Times New Roman" w:cs="Times New Roman"/>
                <w:sz w:val="20"/>
                <w:szCs w:val="20"/>
                <w:lang w:val="en-US"/>
              </w:rPr>
              <w:lastRenderedPageBreak/>
              <w:t>in terms of the above conditions of this clause, this Contract is indefinite;</w:t>
            </w:r>
          </w:p>
          <w:p w14:paraId="59E9BA14" w14:textId="2C566330" w:rsidR="00BE1F82" w:rsidRPr="00567E1D" w:rsidRDefault="00BE1F82" w:rsidP="00A23A27">
            <w:pPr>
              <w:pStyle w:val="ListParagraph"/>
              <w:numPr>
                <w:ilvl w:val="0"/>
                <w:numId w:val="38"/>
              </w:numPr>
              <w:ind w:left="0" w:firstLine="0"/>
              <w:jc w:val="both"/>
              <w:rPr>
                <w:rFonts w:ascii="Times New Roman" w:hAnsi="Times New Roman" w:cs="Times New Roman"/>
                <w:sz w:val="20"/>
                <w:szCs w:val="20"/>
                <w:lang w:val="en-US" w:eastAsia="x-none"/>
              </w:rPr>
            </w:pPr>
            <w:proofErr w:type="gramStart"/>
            <w:r w:rsidRPr="00567E1D">
              <w:rPr>
                <w:rFonts w:ascii="Times New Roman" w:eastAsia="Calibri" w:hAnsi="Times New Roman" w:cs="Times New Roman"/>
                <w:sz w:val="20"/>
                <w:szCs w:val="20"/>
                <w:lang w:val="en-US"/>
              </w:rPr>
              <w:t>the</w:t>
            </w:r>
            <w:proofErr w:type="gramEnd"/>
            <w:r w:rsidRPr="00567E1D">
              <w:rPr>
                <w:rFonts w:ascii="Times New Roman" w:eastAsia="Calibri" w:hAnsi="Times New Roman" w:cs="Times New Roman"/>
                <w:sz w:val="20"/>
                <w:szCs w:val="20"/>
                <w:lang w:val="en-US"/>
              </w:rPr>
              <w:t xml:space="preserve"> above conditions of this clause apply to all contracts (contracts, agreements) concluded or which </w:t>
            </w:r>
            <w:proofErr w:type="gramStart"/>
            <w:r w:rsidRPr="00567E1D">
              <w:rPr>
                <w:rFonts w:ascii="Times New Roman" w:eastAsia="Calibri" w:hAnsi="Times New Roman" w:cs="Times New Roman"/>
                <w:sz w:val="20"/>
                <w:szCs w:val="20"/>
                <w:lang w:val="en-US"/>
              </w:rPr>
              <w:t>to</w:t>
            </w:r>
            <w:proofErr w:type="gramEnd"/>
            <w:r w:rsidRPr="00567E1D">
              <w:rPr>
                <w:rFonts w:ascii="Times New Roman" w:eastAsia="Calibri" w:hAnsi="Times New Roman" w:cs="Times New Roman"/>
                <w:sz w:val="20"/>
                <w:szCs w:val="20"/>
                <w:lang w:val="en-US"/>
              </w:rPr>
              <w:t xml:space="preserve"> be concluded between the Parties </w:t>
            </w:r>
            <w:proofErr w:type="gramStart"/>
            <w:r w:rsidRPr="00567E1D">
              <w:rPr>
                <w:rFonts w:ascii="Times New Roman" w:eastAsia="Calibri" w:hAnsi="Times New Roman" w:cs="Times New Roman"/>
                <w:sz w:val="20"/>
                <w:szCs w:val="20"/>
                <w:lang w:val="en-US"/>
              </w:rPr>
              <w:t>of</w:t>
            </w:r>
            <w:proofErr w:type="gramEnd"/>
            <w:r w:rsidRPr="00567E1D">
              <w:rPr>
                <w:rFonts w:ascii="Times New Roman" w:eastAsia="Calibri" w:hAnsi="Times New Roman" w:cs="Times New Roman"/>
                <w:sz w:val="20"/>
                <w:szCs w:val="20"/>
                <w:lang w:val="en-US"/>
              </w:rPr>
              <w:t xml:space="preserve"> this Contract; </w:t>
            </w:r>
          </w:p>
          <w:p w14:paraId="0927F072" w14:textId="77777777" w:rsidR="00FF1BCB" w:rsidRPr="00567E1D" w:rsidRDefault="00FF1BCB" w:rsidP="00A23A27">
            <w:pPr>
              <w:pStyle w:val="ListParagraph"/>
              <w:ind w:left="0"/>
              <w:jc w:val="both"/>
              <w:rPr>
                <w:rFonts w:ascii="Times New Roman" w:hAnsi="Times New Roman" w:cs="Times New Roman"/>
                <w:sz w:val="20"/>
                <w:szCs w:val="20"/>
                <w:lang w:val="en-US" w:eastAsia="x-none"/>
              </w:rPr>
            </w:pPr>
          </w:p>
          <w:p w14:paraId="4B474952" w14:textId="4B470578" w:rsidR="00BE1F82" w:rsidRPr="00567E1D" w:rsidRDefault="007E24D1" w:rsidP="00A23A27">
            <w:pPr>
              <w:jc w:val="both"/>
              <w:rPr>
                <w:rFonts w:ascii="Times New Roman" w:hAnsi="Times New Roman" w:cs="Times New Roman"/>
                <w:sz w:val="20"/>
                <w:szCs w:val="20"/>
                <w:lang w:val="en-US"/>
              </w:rPr>
            </w:pPr>
            <w:r w:rsidRPr="00567E1D">
              <w:rPr>
                <w:rFonts w:ascii="Times New Roman" w:eastAsia="Calibri" w:hAnsi="Times New Roman" w:cs="Times New Roman"/>
                <w:sz w:val="20"/>
                <w:szCs w:val="20"/>
                <w:lang w:val="en-US"/>
              </w:rPr>
              <w:t>I</w:t>
            </w:r>
            <w:r w:rsidR="00BE1F82" w:rsidRPr="00567E1D">
              <w:rPr>
                <w:rFonts w:ascii="Times New Roman" w:eastAsia="Calibri" w:hAnsi="Times New Roman" w:cs="Times New Roman"/>
                <w:sz w:val="20"/>
                <w:szCs w:val="20"/>
                <w:lang w:val="en-US"/>
              </w:rPr>
              <w:t>n case of Company`s losses, due to violation by the Counterparty of the above sanctions clause, it reimburses them (in full) within seven days from the date of the Company's request and take measures to protect the interests of the Company).</w:t>
            </w:r>
          </w:p>
          <w:p w14:paraId="0E600326" w14:textId="13A56603" w:rsidR="00BE1F82" w:rsidRPr="00567E1D" w:rsidRDefault="00BE1F82" w:rsidP="00A23A27">
            <w:pPr>
              <w:jc w:val="both"/>
              <w:rPr>
                <w:rFonts w:ascii="Times New Roman" w:hAnsi="Times New Roman" w:cs="Times New Roman"/>
                <w:sz w:val="20"/>
                <w:szCs w:val="20"/>
                <w:lang w:val="en-US"/>
              </w:rPr>
            </w:pPr>
          </w:p>
        </w:tc>
      </w:tr>
      <w:tr w:rsidR="000F5A8A" w:rsidRPr="00567E1D" w14:paraId="68AD0C41" w14:textId="77777777" w:rsidTr="00941933">
        <w:tc>
          <w:tcPr>
            <w:tcW w:w="5016" w:type="dxa"/>
          </w:tcPr>
          <w:p w14:paraId="5CFE5353" w14:textId="7B98DA34" w:rsidR="00BE1F82" w:rsidRPr="00567E1D" w:rsidRDefault="00BE1F82" w:rsidP="00A23A27">
            <w:pPr>
              <w:jc w:val="both"/>
              <w:rPr>
                <w:rFonts w:ascii="Times New Roman" w:hAnsi="Times New Roman" w:cs="Times New Roman"/>
                <w:b/>
                <w:bCs/>
                <w:color w:val="FF0000"/>
                <w:sz w:val="20"/>
                <w:szCs w:val="20"/>
                <w:lang w:val="uk-UA"/>
              </w:rPr>
            </w:pPr>
            <w:r w:rsidRPr="004955BA">
              <w:rPr>
                <w:rFonts w:ascii="Times New Roman" w:hAnsi="Times New Roman" w:cs="Times New Roman"/>
                <w:b/>
                <w:noProof/>
                <w:sz w:val="20"/>
                <w:szCs w:val="20"/>
                <w:lang w:val="uk-UA"/>
              </w:rPr>
              <w:lastRenderedPageBreak/>
              <w:t xml:space="preserve">9. </w:t>
            </w:r>
            <w:proofErr w:type="spellStart"/>
            <w:r w:rsidR="008077DC" w:rsidRPr="004955BA">
              <w:rPr>
                <w:rFonts w:ascii="Times New Roman" w:hAnsi="Times New Roman" w:cs="Times New Roman"/>
                <w:b/>
                <w:bCs/>
                <w:sz w:val="20"/>
                <w:szCs w:val="20"/>
                <w:lang w:val="uk-UA"/>
              </w:rPr>
              <w:t>Комплаєнс</w:t>
            </w:r>
            <w:proofErr w:type="spellEnd"/>
            <w:r w:rsidR="008077DC" w:rsidRPr="004955BA">
              <w:rPr>
                <w:rFonts w:ascii="Times New Roman" w:hAnsi="Times New Roman" w:cs="Times New Roman"/>
                <w:b/>
                <w:bCs/>
                <w:sz w:val="20"/>
                <w:szCs w:val="20"/>
                <w:lang w:val="uk-UA"/>
              </w:rPr>
              <w:t xml:space="preserve"> застереження</w:t>
            </w:r>
          </w:p>
        </w:tc>
        <w:tc>
          <w:tcPr>
            <w:tcW w:w="4680" w:type="dxa"/>
          </w:tcPr>
          <w:p w14:paraId="23CF744A" w14:textId="607D625C" w:rsidR="00BE1F82" w:rsidRPr="00567E1D" w:rsidRDefault="00BE1F82" w:rsidP="00A23A27">
            <w:pPr>
              <w:jc w:val="both"/>
              <w:rPr>
                <w:rFonts w:ascii="Times New Roman" w:hAnsi="Times New Roman" w:cs="Times New Roman"/>
                <w:b/>
                <w:color w:val="FF0000"/>
                <w:sz w:val="20"/>
                <w:szCs w:val="20"/>
                <w:lang w:val="en-US"/>
              </w:rPr>
            </w:pPr>
            <w:r w:rsidRPr="004955BA">
              <w:rPr>
                <w:rFonts w:ascii="Times New Roman" w:hAnsi="Times New Roman" w:cs="Times New Roman"/>
                <w:b/>
                <w:sz w:val="20"/>
                <w:szCs w:val="20"/>
                <w:lang w:val="en-US"/>
              </w:rPr>
              <w:t xml:space="preserve">9. </w:t>
            </w:r>
            <w:proofErr w:type="spellStart"/>
            <w:r w:rsidR="00E96732" w:rsidRPr="004955BA">
              <w:rPr>
                <w:rFonts w:ascii="Times New Roman" w:hAnsi="Times New Roman" w:cs="Times New Roman"/>
                <w:b/>
                <w:bCs/>
                <w:sz w:val="20"/>
                <w:szCs w:val="20"/>
              </w:rPr>
              <w:t>Compliance</w:t>
            </w:r>
            <w:proofErr w:type="spellEnd"/>
            <w:r w:rsidR="00E96732" w:rsidRPr="004955BA">
              <w:rPr>
                <w:rFonts w:ascii="Times New Roman" w:hAnsi="Times New Roman" w:cs="Times New Roman"/>
                <w:b/>
                <w:bCs/>
                <w:sz w:val="20"/>
                <w:szCs w:val="20"/>
              </w:rPr>
              <w:t xml:space="preserve"> </w:t>
            </w:r>
            <w:proofErr w:type="spellStart"/>
            <w:r w:rsidR="00E96732" w:rsidRPr="004955BA">
              <w:rPr>
                <w:rFonts w:ascii="Times New Roman" w:hAnsi="Times New Roman" w:cs="Times New Roman"/>
                <w:b/>
                <w:bCs/>
                <w:sz w:val="20"/>
                <w:szCs w:val="20"/>
              </w:rPr>
              <w:t>Clause</w:t>
            </w:r>
            <w:proofErr w:type="spellEnd"/>
          </w:p>
        </w:tc>
      </w:tr>
      <w:tr w:rsidR="000F5A8A" w:rsidRPr="004955BA" w14:paraId="7F2A9C90" w14:textId="77777777" w:rsidTr="00941933">
        <w:tc>
          <w:tcPr>
            <w:tcW w:w="5016" w:type="dxa"/>
          </w:tcPr>
          <w:p w14:paraId="62A387B0" w14:textId="68F51736" w:rsidR="00853F84" w:rsidRPr="004955BA" w:rsidRDefault="006E4855"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rPr>
              <w:t>9</w:t>
            </w:r>
            <w:r w:rsidR="00853F84" w:rsidRPr="004955BA">
              <w:rPr>
                <w:rFonts w:ascii="Times New Roman" w:hAnsi="Times New Roman" w:cs="Times New Roman"/>
                <w:sz w:val="20"/>
                <w:szCs w:val="20"/>
                <w:lang w:val="uk-UA"/>
              </w:rPr>
              <w:t>.1 Дотримання законодавства</w:t>
            </w:r>
          </w:p>
          <w:p w14:paraId="3699465A"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Кожна Сторона повинна дотримуватися та забезпечувати дотримання її директорами, посадовими особами, працівниками, підрядниками, субпідрядниками, постачальниками та його довіреними особами (далі - "Персонал") всіх законів, включаючи ті, які стосуються корупції, «відмивання грошей», підкупу, ухилень від сплати податків, економічних санкцій, техніки безпеки та обмеження хімічних речовин (REACH), і не повинна вчиняти або сприяти вчиненню будь-яких дій, які є протиправними і протизаконними</w:t>
            </w:r>
          </w:p>
          <w:p w14:paraId="1B3227D4" w14:textId="2DF89B42" w:rsidR="00853F84" w:rsidRPr="004955BA" w:rsidRDefault="00D7213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9</w:t>
            </w:r>
            <w:r w:rsidR="00853F84" w:rsidRPr="004955BA">
              <w:rPr>
                <w:rFonts w:ascii="Times New Roman" w:hAnsi="Times New Roman" w:cs="Times New Roman"/>
                <w:sz w:val="20"/>
                <w:szCs w:val="20"/>
                <w:lang w:val="uk-UA"/>
              </w:rPr>
              <w:t>.2 Корупція</w:t>
            </w:r>
          </w:p>
          <w:p w14:paraId="6E2E9FBE"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 xml:space="preserve">Кожна Сторона гарантує, що вона (i) не сплачувала, (ii) не погоджувалася сплачувати та (iii) не сплачуватиме безпосередньо або через свій Персонал чи будь-які організації, що діють від її імені, будь-які комісійні, винагороди за сприяння або заохочення, пов'язані з даним Договором. </w:t>
            </w:r>
          </w:p>
          <w:p w14:paraId="2E684246" w14:textId="00593ED2" w:rsidR="00853F84" w:rsidRPr="004955BA" w:rsidRDefault="00D7213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rPr>
              <w:t>9</w:t>
            </w:r>
            <w:r w:rsidR="00853F84" w:rsidRPr="004955BA">
              <w:rPr>
                <w:rFonts w:ascii="Times New Roman" w:hAnsi="Times New Roman" w:cs="Times New Roman"/>
                <w:sz w:val="20"/>
                <w:szCs w:val="20"/>
                <w:lang w:val="uk-UA"/>
              </w:rPr>
              <w:t>.3 Шахрайство</w:t>
            </w:r>
          </w:p>
          <w:p w14:paraId="70C332EC"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Сторони, керуючись принципами передової бізнес-практики, повинні вжити всіх необхідних заходів щодо запобігання будь-яких шахрайських дій, що мають відношення до даного Договору, що здійснюються ними або їх персоналом, директорами, службовцями, працівниками, підрядниками, субпідрядниками, постачальниками або довіреними особами.</w:t>
            </w:r>
          </w:p>
          <w:p w14:paraId="1844C769" w14:textId="00B26AA5" w:rsidR="00853F84" w:rsidRPr="004955BA" w:rsidRDefault="00D7213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9</w:t>
            </w:r>
            <w:r w:rsidR="00853F84" w:rsidRPr="004955BA">
              <w:rPr>
                <w:rFonts w:ascii="Times New Roman" w:hAnsi="Times New Roman" w:cs="Times New Roman"/>
                <w:sz w:val="20"/>
                <w:szCs w:val="20"/>
                <w:lang w:val="uk-UA"/>
              </w:rPr>
              <w:t xml:space="preserve">.4 Відповідність політикам компанії </w:t>
            </w:r>
            <w:proofErr w:type="spellStart"/>
            <w:r w:rsidR="00853F84" w:rsidRPr="004955BA">
              <w:rPr>
                <w:rFonts w:ascii="Times New Roman" w:hAnsi="Times New Roman" w:cs="Times New Roman"/>
                <w:sz w:val="20"/>
                <w:szCs w:val="20"/>
                <w:lang w:val="uk-UA"/>
              </w:rPr>
              <w:t>АрселорМіттал</w:t>
            </w:r>
            <w:proofErr w:type="spellEnd"/>
          </w:p>
          <w:p w14:paraId="21A2B7B3"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 xml:space="preserve">Контрагент гарантує, що він ознайомився з (i) Політикою охорони праці компанії </w:t>
            </w:r>
            <w:proofErr w:type="spellStart"/>
            <w:r w:rsidRPr="004955BA">
              <w:rPr>
                <w:rFonts w:ascii="Times New Roman" w:hAnsi="Times New Roman" w:cs="Times New Roman"/>
                <w:sz w:val="20"/>
                <w:szCs w:val="20"/>
                <w:lang w:val="uk-UA"/>
              </w:rPr>
              <w:t>АрселорМіттал</w:t>
            </w:r>
            <w:proofErr w:type="spellEnd"/>
            <w:r w:rsidRPr="004955BA">
              <w:rPr>
                <w:rFonts w:ascii="Times New Roman" w:hAnsi="Times New Roman" w:cs="Times New Roman"/>
                <w:sz w:val="20"/>
                <w:szCs w:val="20"/>
                <w:lang w:val="uk-UA"/>
              </w:rPr>
              <w:t xml:space="preserve">; (ii) Процедурою по боротьбі з корупцією; (iii) Політикою про права людини; (iv) Кодексом відповідального </w:t>
            </w:r>
            <w:proofErr w:type="spellStart"/>
            <w:r w:rsidRPr="004955BA">
              <w:rPr>
                <w:rFonts w:ascii="Times New Roman" w:hAnsi="Times New Roman" w:cs="Times New Roman"/>
                <w:sz w:val="20"/>
                <w:szCs w:val="20"/>
                <w:lang w:val="uk-UA"/>
              </w:rPr>
              <w:t>сорсингу</w:t>
            </w:r>
            <w:proofErr w:type="spellEnd"/>
            <w:r w:rsidRPr="004955BA">
              <w:rPr>
                <w:rFonts w:ascii="Times New Roman" w:hAnsi="Times New Roman" w:cs="Times New Roman"/>
                <w:sz w:val="20"/>
                <w:szCs w:val="20"/>
                <w:lang w:val="uk-UA"/>
              </w:rPr>
              <w:t xml:space="preserve"> (далі – «Політики»), викладеними на веб-сайті компанії </w:t>
            </w:r>
            <w:proofErr w:type="spellStart"/>
            <w:r w:rsidRPr="004955BA">
              <w:rPr>
                <w:rFonts w:ascii="Times New Roman" w:hAnsi="Times New Roman" w:cs="Times New Roman"/>
                <w:sz w:val="20"/>
                <w:szCs w:val="20"/>
                <w:lang w:val="uk-UA"/>
              </w:rPr>
              <w:t>АрселорМіттал</w:t>
            </w:r>
            <w:proofErr w:type="spellEnd"/>
            <w:r w:rsidRPr="004955BA">
              <w:rPr>
                <w:rFonts w:ascii="Times New Roman" w:hAnsi="Times New Roman" w:cs="Times New Roman"/>
                <w:sz w:val="20"/>
                <w:szCs w:val="20"/>
                <w:lang w:val="uk-UA"/>
              </w:rPr>
              <w:t xml:space="preserve">: </w:t>
            </w:r>
            <w:r w:rsidRPr="004955BA">
              <w:fldChar w:fldCharType="begin"/>
            </w:r>
            <w:r w:rsidRPr="004955BA">
              <w:instrText>HYPERLINK</w:instrText>
            </w:r>
            <w:r w:rsidRPr="004955BA">
              <w:rPr>
                <w:lang w:val="uk-UA"/>
              </w:rPr>
              <w:instrText xml:space="preserve"> "</w:instrText>
            </w:r>
            <w:r w:rsidRPr="004955BA">
              <w:instrText>https</w:instrText>
            </w:r>
            <w:r w:rsidRPr="004955BA">
              <w:rPr>
                <w:lang w:val="uk-UA"/>
              </w:rPr>
              <w:instrText>://</w:instrText>
            </w:r>
            <w:r w:rsidRPr="004955BA">
              <w:instrText>corporate</w:instrText>
            </w:r>
            <w:r w:rsidRPr="004955BA">
              <w:rPr>
                <w:lang w:val="uk-UA"/>
              </w:rPr>
              <w:instrText>.</w:instrText>
            </w:r>
            <w:r w:rsidRPr="004955BA">
              <w:instrText>arcelormittal</w:instrText>
            </w:r>
            <w:r w:rsidRPr="004955BA">
              <w:rPr>
                <w:lang w:val="uk-UA"/>
              </w:rPr>
              <w:instrText>.</w:instrText>
            </w:r>
            <w:r w:rsidRPr="004955BA">
              <w:instrText>com</w:instrText>
            </w:r>
            <w:r w:rsidRPr="004955BA">
              <w:rPr>
                <w:lang w:val="uk-UA"/>
              </w:rPr>
              <w:instrText>/</w:instrText>
            </w:r>
            <w:r w:rsidRPr="004955BA">
              <w:instrText>search</w:instrText>
            </w:r>
            <w:r w:rsidRPr="004955BA">
              <w:rPr>
                <w:lang w:val="uk-UA"/>
              </w:rPr>
              <w:instrText>?</w:instrText>
            </w:r>
            <w:r w:rsidRPr="004955BA">
              <w:instrText>topic</w:instrText>
            </w:r>
            <w:r w:rsidRPr="004955BA">
              <w:rPr>
                <w:lang w:val="uk-UA"/>
              </w:rPr>
              <w:instrText>=</w:instrText>
            </w:r>
            <w:r w:rsidRPr="004955BA">
              <w:instrText>Policy</w:instrText>
            </w:r>
            <w:r w:rsidRPr="004955BA">
              <w:rPr>
                <w:lang w:val="uk-UA"/>
              </w:rPr>
              <w:instrText>"</w:instrText>
            </w:r>
            <w:r w:rsidRPr="004955BA">
              <w:fldChar w:fldCharType="separate"/>
            </w:r>
            <w:r w:rsidRPr="004955BA">
              <w:rPr>
                <w:rStyle w:val="Hyperlink"/>
                <w:rFonts w:ascii="Times New Roman" w:hAnsi="Times New Roman" w:cs="Times New Roman"/>
                <w:color w:val="auto"/>
                <w:sz w:val="20"/>
                <w:szCs w:val="20"/>
                <w:lang w:val="uk-UA"/>
              </w:rPr>
              <w:t>https://corporate.arcelormittal.com/search?topic=Policy</w:t>
            </w:r>
            <w:r w:rsidRPr="004955BA">
              <w:fldChar w:fldCharType="end"/>
            </w:r>
            <w:r w:rsidRPr="004955BA">
              <w:rPr>
                <w:rFonts w:ascii="Times New Roman" w:hAnsi="Times New Roman" w:cs="Times New Roman"/>
                <w:sz w:val="20"/>
                <w:szCs w:val="20"/>
                <w:lang w:val="uk-UA"/>
              </w:rPr>
              <w:t xml:space="preserve">.  При виконанні своїх зобов'язань за даним Договором і в процесі бізнес-діяльності, що випливає з нього, Контрагент повинен дотримуватися принципів, що містяться в Політиках, і повинен забезпечити дотримання цих принципів своїм Персоналом. </w:t>
            </w:r>
          </w:p>
          <w:p w14:paraId="6D4754FA" w14:textId="664FC946" w:rsidR="00853F84" w:rsidRPr="004955BA" w:rsidRDefault="00D7213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rPr>
              <w:t>9</w:t>
            </w:r>
            <w:r w:rsidR="00853F84" w:rsidRPr="004955BA">
              <w:rPr>
                <w:rFonts w:ascii="Times New Roman" w:hAnsi="Times New Roman" w:cs="Times New Roman"/>
                <w:sz w:val="20"/>
                <w:szCs w:val="20"/>
                <w:lang w:val="uk-UA"/>
              </w:rPr>
              <w:t>.5 Внутрішній контроль, ведення обліку та право на аудит</w:t>
            </w:r>
            <w:r w:rsidRPr="004955BA">
              <w:rPr>
                <w:rFonts w:ascii="Times New Roman" w:hAnsi="Times New Roman" w:cs="Times New Roman"/>
                <w:sz w:val="20"/>
                <w:szCs w:val="20"/>
              </w:rPr>
              <w:t>.</w:t>
            </w:r>
            <w:r w:rsidR="00853F84" w:rsidRPr="004955BA">
              <w:rPr>
                <w:rFonts w:ascii="Times New Roman" w:hAnsi="Times New Roman" w:cs="Times New Roman"/>
                <w:sz w:val="20"/>
                <w:szCs w:val="20"/>
                <w:lang w:val="uk-UA"/>
              </w:rPr>
              <w:t xml:space="preserve"> </w:t>
            </w:r>
          </w:p>
          <w:p w14:paraId="6493E0F2"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 xml:space="preserve">Контрагент зобов'язується підтримувати та забезпечити дотримання його Персоналом належного внутрішнього контролю, застосування та дотримання умов, передбачених цим застереженням, включаючи процедури по точному обліку і звітності щодо всіх </w:t>
            </w:r>
            <w:r w:rsidRPr="004955BA">
              <w:rPr>
                <w:rFonts w:ascii="Times New Roman" w:hAnsi="Times New Roman" w:cs="Times New Roman"/>
                <w:sz w:val="20"/>
                <w:szCs w:val="20"/>
                <w:lang w:val="uk-UA"/>
              </w:rPr>
              <w:lastRenderedPageBreak/>
              <w:t>відповідних операцій з їх відображенням в своїх книгах і інших системах обліку даних.</w:t>
            </w:r>
          </w:p>
          <w:p w14:paraId="182993EF"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Контрагент зобов’язується зберігати і переконатися, що його Персонал зберігає всю документацію, рахунки-фактури та інформацію за даним Договором (далі – Документація), протягом 10 (десяти) років після розірвання або припинення дії даного Договору. За запитом Товариства Контрагент повинен надати Товариству оригінали будь-яких документів, що відносяться до даного Договору. Товариство має право робити і зберігати копії будь-якої Документації.</w:t>
            </w:r>
          </w:p>
          <w:p w14:paraId="0E1D0082"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Товариство має право проводити моніторинг або аудит відповідності діяльності Контрагента вимогам даного пункту в період дії даного Договору, а також протягом десяти (10) років після його розірвання (припинення).</w:t>
            </w:r>
          </w:p>
          <w:p w14:paraId="42097379" w14:textId="493E962E" w:rsidR="00BC300A"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В ході такого моніторингу або аудиту, Контрагент зобов’язується (i) надати Товариству (його уповноваженому</w:t>
            </w:r>
            <w:r w:rsidRPr="004955BA">
              <w:rPr>
                <w:rFonts w:ascii="Times New Roman" w:hAnsi="Times New Roman" w:cs="Times New Roman"/>
                <w:sz w:val="20"/>
                <w:szCs w:val="20"/>
              </w:rPr>
              <w:t xml:space="preserve"> </w:t>
            </w:r>
            <w:r w:rsidRPr="004955BA">
              <w:rPr>
                <w:rFonts w:ascii="Times New Roman" w:hAnsi="Times New Roman" w:cs="Times New Roman"/>
                <w:sz w:val="20"/>
                <w:szCs w:val="20"/>
                <w:lang w:val="uk-UA"/>
              </w:rPr>
              <w:t>представнику) доступ до його приміщень і до Документації (а також до Документації його Персоналу) і (ii) за запитом Товариства дозволити його уповноваженому представнику опитувати Персонал Контрагента. Контрагент зобов’язується впровадити рекомендації Товариства, складені Товариством за підсумками проведення такого моніторингу або аудиту, в терміни, встановлені Товариством.</w:t>
            </w:r>
          </w:p>
          <w:p w14:paraId="6665A57C" w14:textId="708F3C4E" w:rsidR="00853F84" w:rsidRPr="004955BA" w:rsidRDefault="00866380"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9</w:t>
            </w:r>
            <w:r w:rsidR="00853F84" w:rsidRPr="004955BA">
              <w:rPr>
                <w:rFonts w:ascii="Times New Roman" w:hAnsi="Times New Roman" w:cs="Times New Roman"/>
                <w:sz w:val="20"/>
                <w:szCs w:val="20"/>
                <w:lang w:val="uk-UA"/>
              </w:rPr>
              <w:t>.6. Відповідальність Контрагента</w:t>
            </w:r>
          </w:p>
          <w:p w14:paraId="648A78FC"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Ніщо у вищевказаних пунктах не обмежує або не виключає будь-яких зобов'язань або відповідальності, встановлених законодавством для Контрагента або його Персоналу, та/або його директорів, службовців, працівників, підрядників, субпідрядників, постачальників, та його довірених осіб або їх Персоналу.</w:t>
            </w:r>
          </w:p>
          <w:p w14:paraId="36C5FE7A" w14:textId="2814760D" w:rsidR="00853F84" w:rsidRPr="004955BA" w:rsidRDefault="00866380"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9</w:t>
            </w:r>
            <w:r w:rsidR="00853F84" w:rsidRPr="004955BA">
              <w:rPr>
                <w:rFonts w:ascii="Times New Roman" w:hAnsi="Times New Roman" w:cs="Times New Roman"/>
                <w:sz w:val="20"/>
                <w:szCs w:val="20"/>
                <w:lang w:val="uk-UA"/>
              </w:rPr>
              <w:t>.7 Ризик Контрагента</w:t>
            </w:r>
          </w:p>
          <w:p w14:paraId="443AC0A3" w14:textId="011431EA"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Контрагент зобов’язується відшкодувати, захищати та убезпечувати Товариство, його афілійовані та асоційовані компанії, а також його та їхній Персонал від усіх зобов'язань, збитків, шкоди, витрат, позовів, судових розглядів, претензій, вимог, штрафів та пені, що виникають внаслідок порушення Контрагентом  або його Персоналом гарантій або зобов'язань, викладених у цьому застережені.</w:t>
            </w:r>
          </w:p>
          <w:p w14:paraId="1CFCFBD1" w14:textId="3F0A6735" w:rsidR="00853F84" w:rsidRPr="004955BA" w:rsidRDefault="00866380"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rPr>
              <w:t>9</w:t>
            </w:r>
            <w:r w:rsidR="00853F84" w:rsidRPr="004955BA">
              <w:rPr>
                <w:rFonts w:ascii="Times New Roman" w:hAnsi="Times New Roman" w:cs="Times New Roman"/>
                <w:sz w:val="20"/>
                <w:szCs w:val="20"/>
                <w:lang w:val="uk-UA"/>
              </w:rPr>
              <w:t>.8 Наслідки недотримання</w:t>
            </w:r>
          </w:p>
          <w:p w14:paraId="30554928"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Якщо під час виконання даного Договору відбудеться будь-яка подія, яка призведе до порушення Контрагентом вищезазначених пунктів, Контрагент зобов’язується негайно повідомить про це Товариство.</w:t>
            </w:r>
          </w:p>
          <w:p w14:paraId="52E46144" w14:textId="77777777" w:rsidR="00853F84" w:rsidRPr="004955BA" w:rsidRDefault="00853F84" w:rsidP="00A23A27">
            <w:pPr>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У разі порушення Контрагентом вищевказаних положень даного застереження, Товариство має право:</w:t>
            </w:r>
          </w:p>
          <w:p w14:paraId="1E745076" w14:textId="77777777" w:rsidR="00853F84" w:rsidRPr="004955BA" w:rsidRDefault="00853F84" w:rsidP="00A23A27">
            <w:pPr>
              <w:pStyle w:val="ListParagraph"/>
              <w:numPr>
                <w:ilvl w:val="0"/>
                <w:numId w:val="46"/>
              </w:numPr>
              <w:ind w:left="0" w:firstLine="0"/>
              <w:contextualSpacing w:val="0"/>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 xml:space="preserve">вимагати від Контрагента відсторонення від виконання зобов’язань за даним Договором його працівника та/або інших осіб, залучених Контрагентом до виконання його зобов’язань за даним Договором, які допустили вищевказані порушення; </w:t>
            </w:r>
          </w:p>
          <w:p w14:paraId="6F3F81C7" w14:textId="77777777" w:rsidR="00853F84" w:rsidRPr="004955BA" w:rsidRDefault="00853F84" w:rsidP="00A23A27">
            <w:pPr>
              <w:pStyle w:val="ListParagraph"/>
              <w:numPr>
                <w:ilvl w:val="0"/>
                <w:numId w:val="46"/>
              </w:numPr>
              <w:ind w:left="0" w:firstLine="0"/>
              <w:contextualSpacing w:val="0"/>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в односторонньому порядку відмовитись від виконання своїх зобов’язань за даним Договором зі звільненням від відповідальності за це;</w:t>
            </w:r>
          </w:p>
          <w:p w14:paraId="726290FF" w14:textId="77777777" w:rsidR="00853F84" w:rsidRPr="004955BA" w:rsidRDefault="00853F84" w:rsidP="00A23A27">
            <w:pPr>
              <w:pStyle w:val="ListParagraph"/>
              <w:numPr>
                <w:ilvl w:val="0"/>
                <w:numId w:val="46"/>
              </w:numPr>
              <w:ind w:left="0" w:firstLine="0"/>
              <w:contextualSpacing w:val="0"/>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lastRenderedPageBreak/>
              <w:t>відмовитись від прийняття подальшого виконання зобов'язання Контрагентом за даним Договором;</w:t>
            </w:r>
          </w:p>
          <w:p w14:paraId="4A618172" w14:textId="77777777" w:rsidR="00853F84" w:rsidRPr="004955BA" w:rsidRDefault="00853F84" w:rsidP="00A23A27">
            <w:pPr>
              <w:pStyle w:val="ListParagraph"/>
              <w:numPr>
                <w:ilvl w:val="0"/>
                <w:numId w:val="46"/>
              </w:numPr>
              <w:ind w:left="0" w:firstLine="0"/>
              <w:contextualSpacing w:val="0"/>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встановити в односторонньому порядку на майбутнє додаткові гарантії належного виконання зобов'язань Контрагентом: зміна порядку/умов  оплати за даним Договором тощо;</w:t>
            </w:r>
          </w:p>
          <w:p w14:paraId="19AFC12B" w14:textId="77777777" w:rsidR="00853F84" w:rsidRPr="004955BA" w:rsidRDefault="00853F84" w:rsidP="00A23A27">
            <w:pPr>
              <w:pStyle w:val="ListParagraph"/>
              <w:numPr>
                <w:ilvl w:val="0"/>
                <w:numId w:val="46"/>
              </w:numPr>
              <w:ind w:left="0" w:firstLine="0"/>
              <w:contextualSpacing w:val="0"/>
              <w:jc w:val="both"/>
              <w:rPr>
                <w:rFonts w:ascii="Times New Roman" w:hAnsi="Times New Roman" w:cs="Times New Roman"/>
                <w:sz w:val="20"/>
                <w:szCs w:val="20"/>
                <w:lang w:val="uk-UA"/>
              </w:rPr>
            </w:pPr>
            <w:r w:rsidRPr="004955BA">
              <w:rPr>
                <w:rFonts w:ascii="Times New Roman" w:hAnsi="Times New Roman" w:cs="Times New Roman"/>
                <w:sz w:val="20"/>
                <w:szCs w:val="20"/>
                <w:lang w:val="uk-UA"/>
              </w:rPr>
              <w:t xml:space="preserve">відмовитись від встановлення на майбутнє господарських відносин із Контрагентом; </w:t>
            </w:r>
          </w:p>
          <w:p w14:paraId="09658F5F" w14:textId="1D322A23" w:rsidR="00BC1C90" w:rsidRPr="00567E1D" w:rsidRDefault="00853F84" w:rsidP="00A23A27">
            <w:pPr>
              <w:pStyle w:val="ListParagraph"/>
              <w:numPr>
                <w:ilvl w:val="0"/>
                <w:numId w:val="46"/>
              </w:numPr>
              <w:ind w:left="0" w:firstLine="0"/>
              <w:jc w:val="both"/>
              <w:rPr>
                <w:rFonts w:ascii="Times New Roman" w:hAnsi="Times New Roman" w:cs="Times New Roman"/>
                <w:color w:val="FF0000"/>
                <w:sz w:val="20"/>
                <w:szCs w:val="20"/>
                <w:lang w:val="uk-UA"/>
              </w:rPr>
            </w:pPr>
            <w:r w:rsidRPr="004955BA">
              <w:rPr>
                <w:rFonts w:ascii="Times New Roman" w:hAnsi="Times New Roman" w:cs="Times New Roman"/>
                <w:sz w:val="20"/>
                <w:szCs w:val="20"/>
                <w:lang w:val="uk-UA"/>
              </w:rPr>
              <w:t xml:space="preserve">негайно розірвати даний Договір в односторонньому порядку </w:t>
            </w:r>
          </w:p>
        </w:tc>
        <w:tc>
          <w:tcPr>
            <w:tcW w:w="4680" w:type="dxa"/>
          </w:tcPr>
          <w:p w14:paraId="6B91483F" w14:textId="79FA6433" w:rsidR="006E4855" w:rsidRPr="004955BA" w:rsidRDefault="006E4855" w:rsidP="00A23A27">
            <w:pPr>
              <w:autoSpaceDE w:val="0"/>
              <w:autoSpaceDN w:val="0"/>
              <w:adjustRightInd w:val="0"/>
              <w:jc w:val="both"/>
              <w:rPr>
                <w:rFonts w:ascii="Times New Roman" w:eastAsia="Calibri" w:hAnsi="Times New Roman" w:cs="Times New Roman"/>
                <w:bCs/>
                <w:sz w:val="20"/>
                <w:szCs w:val="20"/>
                <w:lang w:val="en-US"/>
              </w:rPr>
            </w:pPr>
            <w:r w:rsidRPr="004955BA">
              <w:rPr>
                <w:rFonts w:ascii="Times New Roman" w:eastAsia="Calibri" w:hAnsi="Times New Roman" w:cs="Times New Roman"/>
                <w:bCs/>
                <w:sz w:val="20"/>
                <w:szCs w:val="20"/>
                <w:lang w:val="en-US"/>
              </w:rPr>
              <w:lastRenderedPageBreak/>
              <w:t>9.1 Compliance with Law</w:t>
            </w:r>
          </w:p>
          <w:p w14:paraId="3F8D830F" w14:textId="77777777" w:rsidR="006E4855" w:rsidRPr="004955BA" w:rsidRDefault="006E4855" w:rsidP="00A23A27">
            <w:pPr>
              <w:autoSpaceDE w:val="0"/>
              <w:autoSpaceDN w:val="0"/>
              <w:adjustRightInd w:val="0"/>
              <w:jc w:val="both"/>
              <w:rPr>
                <w:rFonts w:ascii="Times New Roman" w:eastAsia="Calibri" w:hAnsi="Times New Roman" w:cs="Times New Roman"/>
                <w:bCs/>
                <w:sz w:val="20"/>
                <w:szCs w:val="20"/>
                <w:lang w:val="en-US"/>
              </w:rPr>
            </w:pPr>
            <w:r w:rsidRPr="004955BA">
              <w:rPr>
                <w:rFonts w:ascii="Times New Roman" w:eastAsia="Calibri" w:hAnsi="Times New Roman" w:cs="Times New Roman"/>
                <w:bCs/>
                <w:sz w:val="20"/>
                <w:szCs w:val="20"/>
                <w:lang w:val="en-US"/>
              </w:rPr>
              <w:t xml:space="preserve">Each Party must comply, and must ensure that its directors, officers, employees, contractors, sub-contractors, suppliers and agents (“Personnel”) comply, with all applicable laws, including those concerning corruption, money-laundering, the payment of bribes, tax evasion, economic sanctions, the registration, evaluation, </w:t>
            </w:r>
            <w:proofErr w:type="spellStart"/>
            <w:r w:rsidRPr="004955BA">
              <w:rPr>
                <w:rFonts w:ascii="Times New Roman" w:eastAsia="Calibri" w:hAnsi="Times New Roman" w:cs="Times New Roman"/>
                <w:bCs/>
                <w:sz w:val="20"/>
                <w:szCs w:val="20"/>
                <w:lang w:val="en-US"/>
              </w:rPr>
              <w:t>authorisation</w:t>
            </w:r>
            <w:proofErr w:type="spellEnd"/>
            <w:r w:rsidRPr="004955BA">
              <w:rPr>
                <w:rFonts w:ascii="Times New Roman" w:eastAsia="Calibri" w:hAnsi="Times New Roman" w:cs="Times New Roman"/>
                <w:bCs/>
                <w:sz w:val="20"/>
                <w:szCs w:val="20"/>
                <w:lang w:val="en-US"/>
              </w:rPr>
              <w:t xml:space="preserve"> and restriction of chemicals, health and safety and must not undertake or cause to be undertaken any activity that is illegal or unlawful.</w:t>
            </w:r>
          </w:p>
          <w:p w14:paraId="32E9BF20" w14:textId="77777777" w:rsidR="006E4855" w:rsidRPr="004955BA" w:rsidRDefault="006E4855" w:rsidP="00A23A27">
            <w:pPr>
              <w:autoSpaceDE w:val="0"/>
              <w:autoSpaceDN w:val="0"/>
              <w:adjustRightInd w:val="0"/>
              <w:jc w:val="both"/>
              <w:rPr>
                <w:rFonts w:ascii="Times New Roman" w:eastAsia="Calibri" w:hAnsi="Times New Roman" w:cs="Times New Roman"/>
                <w:bCs/>
                <w:sz w:val="20"/>
                <w:szCs w:val="20"/>
                <w:lang w:val="en-US"/>
              </w:rPr>
            </w:pPr>
          </w:p>
          <w:p w14:paraId="1A227F54" w14:textId="0FEFF1A2" w:rsidR="006E4855" w:rsidRPr="004955BA" w:rsidRDefault="00866380" w:rsidP="00A23A27">
            <w:pPr>
              <w:autoSpaceDE w:val="0"/>
              <w:autoSpaceDN w:val="0"/>
              <w:adjustRightInd w:val="0"/>
              <w:jc w:val="both"/>
              <w:rPr>
                <w:rFonts w:ascii="Times New Roman" w:eastAsia="Calibri" w:hAnsi="Times New Roman" w:cs="Times New Roman"/>
                <w:bCs/>
                <w:sz w:val="20"/>
                <w:szCs w:val="20"/>
                <w:lang w:val="en-US"/>
              </w:rPr>
            </w:pPr>
            <w:r w:rsidRPr="004955BA">
              <w:rPr>
                <w:rFonts w:ascii="Times New Roman" w:eastAsia="Calibri" w:hAnsi="Times New Roman" w:cs="Times New Roman"/>
                <w:bCs/>
                <w:sz w:val="20"/>
                <w:szCs w:val="20"/>
                <w:lang w:val="en-US"/>
              </w:rPr>
              <w:t>9</w:t>
            </w:r>
            <w:r w:rsidR="006E4855" w:rsidRPr="004955BA">
              <w:rPr>
                <w:rFonts w:ascii="Times New Roman" w:eastAsia="Calibri" w:hAnsi="Times New Roman" w:cs="Times New Roman"/>
                <w:bCs/>
                <w:sz w:val="20"/>
                <w:szCs w:val="20"/>
                <w:lang w:val="en-US"/>
              </w:rPr>
              <w:t>.2 Corruption</w:t>
            </w:r>
          </w:p>
          <w:p w14:paraId="387B8532" w14:textId="77777777" w:rsidR="006E4855" w:rsidRPr="004955BA" w:rsidRDefault="006E4855" w:rsidP="00A23A27">
            <w:pPr>
              <w:autoSpaceDE w:val="0"/>
              <w:autoSpaceDN w:val="0"/>
              <w:adjustRightInd w:val="0"/>
              <w:jc w:val="both"/>
              <w:rPr>
                <w:rFonts w:ascii="Times New Roman" w:eastAsia="Calibri" w:hAnsi="Times New Roman" w:cs="Times New Roman"/>
                <w:bCs/>
                <w:sz w:val="20"/>
                <w:szCs w:val="20"/>
                <w:lang w:val="uk-UA"/>
              </w:rPr>
            </w:pPr>
            <w:proofErr w:type="spellStart"/>
            <w:r w:rsidRPr="004955BA">
              <w:rPr>
                <w:rFonts w:ascii="Times New Roman" w:eastAsia="Calibri" w:hAnsi="Times New Roman" w:cs="Times New Roman"/>
                <w:bCs/>
                <w:sz w:val="20"/>
                <w:szCs w:val="20"/>
                <w:lang w:val="uk-UA"/>
              </w:rPr>
              <w:t>Each</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Party</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warrants</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that</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it</w:t>
            </w:r>
            <w:proofErr w:type="spellEnd"/>
            <w:r w:rsidRPr="004955BA">
              <w:rPr>
                <w:rFonts w:ascii="Times New Roman" w:eastAsia="Calibri" w:hAnsi="Times New Roman" w:cs="Times New Roman"/>
                <w:bCs/>
                <w:sz w:val="20"/>
                <w:szCs w:val="20"/>
                <w:lang w:val="uk-UA"/>
              </w:rPr>
              <w:t xml:space="preserve"> (i) </w:t>
            </w:r>
            <w:proofErr w:type="spellStart"/>
            <w:r w:rsidRPr="004955BA">
              <w:rPr>
                <w:rFonts w:ascii="Times New Roman" w:eastAsia="Calibri" w:hAnsi="Times New Roman" w:cs="Times New Roman"/>
                <w:bCs/>
                <w:sz w:val="20"/>
                <w:szCs w:val="20"/>
                <w:lang w:val="uk-UA"/>
              </w:rPr>
              <w:t>has</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not</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paid</w:t>
            </w:r>
            <w:proofErr w:type="spellEnd"/>
            <w:r w:rsidRPr="004955BA">
              <w:rPr>
                <w:rFonts w:ascii="Times New Roman" w:eastAsia="Calibri" w:hAnsi="Times New Roman" w:cs="Times New Roman"/>
                <w:bCs/>
                <w:sz w:val="20"/>
                <w:szCs w:val="20"/>
                <w:lang w:val="uk-UA"/>
              </w:rPr>
              <w:t xml:space="preserve">, (ii) </w:t>
            </w:r>
            <w:proofErr w:type="spellStart"/>
            <w:r w:rsidRPr="004955BA">
              <w:rPr>
                <w:rFonts w:ascii="Times New Roman" w:eastAsia="Calibri" w:hAnsi="Times New Roman" w:cs="Times New Roman"/>
                <w:bCs/>
                <w:sz w:val="20"/>
                <w:szCs w:val="20"/>
                <w:lang w:val="uk-UA"/>
              </w:rPr>
              <w:t>has</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not</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agreed</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to</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pay</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and</w:t>
            </w:r>
            <w:proofErr w:type="spellEnd"/>
            <w:r w:rsidRPr="004955BA">
              <w:rPr>
                <w:rFonts w:ascii="Times New Roman" w:eastAsia="Calibri" w:hAnsi="Times New Roman" w:cs="Times New Roman"/>
                <w:bCs/>
                <w:sz w:val="20"/>
                <w:szCs w:val="20"/>
                <w:lang w:val="uk-UA"/>
              </w:rPr>
              <w:t xml:space="preserve"> (iii) </w:t>
            </w:r>
            <w:proofErr w:type="spellStart"/>
            <w:r w:rsidRPr="004955BA">
              <w:rPr>
                <w:rFonts w:ascii="Times New Roman" w:eastAsia="Calibri" w:hAnsi="Times New Roman" w:cs="Times New Roman"/>
                <w:bCs/>
                <w:sz w:val="20"/>
                <w:szCs w:val="20"/>
                <w:lang w:val="uk-UA"/>
              </w:rPr>
              <w:t>will</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not</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pay</w:t>
            </w:r>
            <w:proofErr w:type="spellEnd"/>
            <w:r w:rsidRPr="004955BA">
              <w:rPr>
                <w:rFonts w:ascii="Times New Roman" w:eastAsia="Calibri" w:hAnsi="Times New Roman" w:cs="Times New Roman"/>
                <w:bCs/>
                <w:sz w:val="20"/>
                <w:szCs w:val="20"/>
                <w:lang w:val="uk-UA"/>
              </w:rPr>
              <w:t xml:space="preserve"> </w:t>
            </w:r>
            <w:r w:rsidRPr="004955BA">
              <w:rPr>
                <w:rFonts w:ascii="Times New Roman" w:eastAsia="Calibri" w:hAnsi="Times New Roman" w:cs="Times New Roman"/>
                <w:bCs/>
                <w:sz w:val="20"/>
                <w:szCs w:val="20"/>
                <w:lang w:val="en-US"/>
              </w:rPr>
              <w:t>directly</w:t>
            </w:r>
            <w:r w:rsidRPr="004955BA">
              <w:rPr>
                <w:rFonts w:ascii="Times New Roman" w:eastAsia="Calibri" w:hAnsi="Times New Roman" w:cs="Times New Roman"/>
                <w:bCs/>
                <w:sz w:val="20"/>
                <w:szCs w:val="20"/>
                <w:lang w:val="uk-UA"/>
              </w:rPr>
              <w:t xml:space="preserve"> </w:t>
            </w:r>
            <w:r w:rsidRPr="004955BA">
              <w:rPr>
                <w:rFonts w:ascii="Times New Roman" w:eastAsia="Calibri" w:hAnsi="Times New Roman" w:cs="Times New Roman"/>
                <w:bCs/>
                <w:sz w:val="20"/>
                <w:szCs w:val="20"/>
                <w:lang w:val="en-US"/>
              </w:rPr>
              <w:t>or</w:t>
            </w:r>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through</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its</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Personnel</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or</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any</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entities</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acting</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on</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its</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behalf</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any</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commission</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facilitation</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payments</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or</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inducement</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in</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connection</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with</w:t>
            </w:r>
            <w:proofErr w:type="spellEnd"/>
            <w:r w:rsidRPr="004955BA">
              <w:rPr>
                <w:rFonts w:ascii="Times New Roman" w:eastAsia="Calibri" w:hAnsi="Times New Roman" w:cs="Times New Roman"/>
                <w:bCs/>
                <w:sz w:val="20"/>
                <w:szCs w:val="20"/>
                <w:lang w:val="uk-UA"/>
              </w:rPr>
              <w:t xml:space="preserve"> </w:t>
            </w:r>
            <w:proofErr w:type="spellStart"/>
            <w:r w:rsidRPr="004955BA">
              <w:rPr>
                <w:rFonts w:ascii="Times New Roman" w:eastAsia="Calibri" w:hAnsi="Times New Roman" w:cs="Times New Roman"/>
                <w:bCs/>
                <w:sz w:val="20"/>
                <w:szCs w:val="20"/>
                <w:lang w:val="uk-UA"/>
              </w:rPr>
              <w:t>Agreement</w:t>
            </w:r>
            <w:proofErr w:type="spellEnd"/>
            <w:r w:rsidRPr="004955BA">
              <w:rPr>
                <w:rFonts w:ascii="Times New Roman" w:eastAsia="Calibri" w:hAnsi="Times New Roman" w:cs="Times New Roman"/>
                <w:bCs/>
                <w:sz w:val="20"/>
                <w:szCs w:val="20"/>
                <w:lang w:val="uk-UA"/>
              </w:rPr>
              <w:t>.</w:t>
            </w:r>
          </w:p>
          <w:p w14:paraId="4713A54B" w14:textId="77777777" w:rsidR="00567E1D" w:rsidRPr="004955BA" w:rsidRDefault="00567E1D" w:rsidP="00A23A27">
            <w:pPr>
              <w:autoSpaceDE w:val="0"/>
              <w:autoSpaceDN w:val="0"/>
              <w:adjustRightInd w:val="0"/>
              <w:jc w:val="both"/>
              <w:rPr>
                <w:rFonts w:ascii="Times New Roman" w:eastAsia="Calibri" w:hAnsi="Times New Roman" w:cs="Times New Roman"/>
                <w:bCs/>
                <w:sz w:val="20"/>
                <w:szCs w:val="20"/>
                <w:lang w:val="en-US"/>
              </w:rPr>
            </w:pPr>
          </w:p>
          <w:p w14:paraId="445FFE0E" w14:textId="094C16CE" w:rsidR="006E4855" w:rsidRPr="004955BA" w:rsidRDefault="00866380" w:rsidP="00A23A27">
            <w:pPr>
              <w:autoSpaceDE w:val="0"/>
              <w:autoSpaceDN w:val="0"/>
              <w:adjustRightInd w:val="0"/>
              <w:jc w:val="both"/>
              <w:rPr>
                <w:rFonts w:ascii="Times New Roman" w:eastAsia="Calibri" w:hAnsi="Times New Roman" w:cs="Times New Roman"/>
                <w:bCs/>
                <w:sz w:val="20"/>
                <w:szCs w:val="20"/>
                <w:lang w:val="en-US"/>
              </w:rPr>
            </w:pPr>
            <w:r w:rsidRPr="004955BA">
              <w:rPr>
                <w:rFonts w:ascii="Times New Roman" w:eastAsia="Calibri" w:hAnsi="Times New Roman" w:cs="Times New Roman"/>
                <w:bCs/>
                <w:sz w:val="20"/>
                <w:szCs w:val="20"/>
                <w:lang w:val="en-US"/>
              </w:rPr>
              <w:t>9</w:t>
            </w:r>
            <w:r w:rsidR="006E4855" w:rsidRPr="004955BA">
              <w:rPr>
                <w:rFonts w:ascii="Times New Roman" w:eastAsia="Calibri" w:hAnsi="Times New Roman" w:cs="Times New Roman"/>
                <w:bCs/>
                <w:sz w:val="20"/>
                <w:szCs w:val="20"/>
                <w:lang w:val="en-US"/>
              </w:rPr>
              <w:t>.3</w:t>
            </w:r>
            <w:r w:rsidR="006E4855" w:rsidRPr="004955BA">
              <w:rPr>
                <w:rFonts w:ascii="Times New Roman" w:hAnsi="Times New Roman" w:cs="Times New Roman"/>
                <w:bCs/>
                <w:sz w:val="20"/>
                <w:szCs w:val="20"/>
                <w:lang w:val="en-US"/>
              </w:rPr>
              <w:t xml:space="preserve"> </w:t>
            </w:r>
            <w:r w:rsidR="006E4855" w:rsidRPr="004955BA">
              <w:rPr>
                <w:rFonts w:ascii="Times New Roman" w:eastAsia="Calibri" w:hAnsi="Times New Roman" w:cs="Times New Roman"/>
                <w:bCs/>
                <w:sz w:val="20"/>
                <w:szCs w:val="20"/>
                <w:lang w:val="en-US"/>
              </w:rPr>
              <w:t>Fraud</w:t>
            </w:r>
          </w:p>
          <w:p w14:paraId="31A23840" w14:textId="77777777" w:rsidR="006E4855" w:rsidRPr="004955BA" w:rsidRDefault="006E4855" w:rsidP="00A23A27">
            <w:pPr>
              <w:autoSpaceDE w:val="0"/>
              <w:autoSpaceDN w:val="0"/>
              <w:adjustRightInd w:val="0"/>
              <w:jc w:val="both"/>
              <w:rPr>
                <w:rFonts w:ascii="Times New Roman" w:eastAsia="Calibri" w:hAnsi="Times New Roman" w:cs="Times New Roman"/>
                <w:bCs/>
                <w:sz w:val="20"/>
                <w:szCs w:val="20"/>
                <w:lang w:val="en-US"/>
              </w:rPr>
            </w:pPr>
            <w:r w:rsidRPr="004955BA">
              <w:rPr>
                <w:rFonts w:ascii="Times New Roman" w:eastAsia="Calibri" w:hAnsi="Times New Roman" w:cs="Times New Roman"/>
                <w:bCs/>
                <w:sz w:val="20"/>
                <w:szCs w:val="20"/>
                <w:lang w:val="en-US"/>
              </w:rPr>
              <w:t>The Parties must take all necessary steps in accordance with good industry practice, to prevent any fraudulent activity, in relation to the Agreement, by either of them or their</w:t>
            </w:r>
            <w:r w:rsidRPr="004955BA">
              <w:rPr>
                <w:rFonts w:ascii="Times New Roman" w:eastAsia="Calibri" w:hAnsi="Times New Roman" w:cs="Times New Roman"/>
                <w:bCs/>
                <w:sz w:val="20"/>
                <w:szCs w:val="20"/>
                <w:lang w:val="uk-UA"/>
              </w:rPr>
              <w:t xml:space="preserve"> </w:t>
            </w:r>
            <w:r w:rsidRPr="004955BA">
              <w:rPr>
                <w:rFonts w:ascii="Times New Roman" w:eastAsia="Calibri" w:hAnsi="Times New Roman" w:cs="Times New Roman"/>
                <w:bCs/>
                <w:sz w:val="20"/>
                <w:szCs w:val="20"/>
                <w:lang w:val="en-US"/>
              </w:rPr>
              <w:t>Personnel or the directors, officers, employees, contractors, sub-contractors, suppliers, or agents of their Personnel.</w:t>
            </w:r>
          </w:p>
          <w:p w14:paraId="4B937EF1" w14:textId="77777777" w:rsidR="006E4855" w:rsidRPr="004955BA" w:rsidRDefault="006E4855" w:rsidP="00A23A27">
            <w:pPr>
              <w:autoSpaceDE w:val="0"/>
              <w:autoSpaceDN w:val="0"/>
              <w:adjustRightInd w:val="0"/>
              <w:jc w:val="both"/>
              <w:rPr>
                <w:rFonts w:ascii="Times New Roman" w:hAnsi="Times New Roman" w:cs="Times New Roman"/>
                <w:bCs/>
                <w:sz w:val="20"/>
                <w:szCs w:val="20"/>
                <w:lang w:val="en-US"/>
              </w:rPr>
            </w:pPr>
          </w:p>
          <w:p w14:paraId="7479AE67" w14:textId="19D708A6" w:rsidR="006E4855" w:rsidRPr="004955BA" w:rsidRDefault="001C0800" w:rsidP="00A23A27">
            <w:pPr>
              <w:autoSpaceDE w:val="0"/>
              <w:autoSpaceDN w:val="0"/>
              <w:adjustRightInd w:val="0"/>
              <w:jc w:val="both"/>
              <w:rPr>
                <w:rFonts w:ascii="Times New Roman" w:hAnsi="Times New Roman" w:cs="Times New Roman"/>
                <w:bCs/>
                <w:sz w:val="20"/>
                <w:szCs w:val="20"/>
                <w:lang w:val="en-US"/>
              </w:rPr>
            </w:pPr>
            <w:r w:rsidRPr="004955BA">
              <w:rPr>
                <w:rFonts w:ascii="Times New Roman" w:hAnsi="Times New Roman" w:cs="Times New Roman"/>
                <w:bCs/>
                <w:sz w:val="20"/>
                <w:szCs w:val="20"/>
                <w:lang w:val="en-US"/>
              </w:rPr>
              <w:t>9</w:t>
            </w:r>
            <w:r w:rsidR="006E4855" w:rsidRPr="004955BA">
              <w:rPr>
                <w:rFonts w:ascii="Times New Roman" w:hAnsi="Times New Roman" w:cs="Times New Roman"/>
                <w:bCs/>
                <w:sz w:val="20"/>
                <w:szCs w:val="20"/>
                <w:lang w:val="en-US"/>
              </w:rPr>
              <w:t xml:space="preserve">.4 Compliance with the </w:t>
            </w:r>
            <w:r w:rsidR="006E4855" w:rsidRPr="004955BA">
              <w:rPr>
                <w:rFonts w:ascii="Times New Roman" w:hAnsi="Times New Roman" w:cs="Times New Roman"/>
                <w:sz w:val="20"/>
                <w:szCs w:val="20"/>
                <w:lang w:val="en-US"/>
              </w:rPr>
              <w:t>ArcelorMittal’s</w:t>
            </w:r>
            <w:r w:rsidR="006E4855" w:rsidRPr="004955BA">
              <w:rPr>
                <w:rFonts w:ascii="Times New Roman" w:hAnsi="Times New Roman" w:cs="Times New Roman"/>
                <w:bCs/>
                <w:sz w:val="20"/>
                <w:szCs w:val="20"/>
                <w:lang w:val="en-US"/>
              </w:rPr>
              <w:t xml:space="preserve"> Policies.</w:t>
            </w:r>
          </w:p>
          <w:p w14:paraId="7B2490DD" w14:textId="77777777" w:rsidR="006E4855" w:rsidRPr="004955BA" w:rsidRDefault="006E4855" w:rsidP="00A23A27">
            <w:pPr>
              <w:autoSpaceDE w:val="0"/>
              <w:autoSpaceDN w:val="0"/>
              <w:adjustRightInd w:val="0"/>
              <w:jc w:val="both"/>
              <w:rPr>
                <w:rFonts w:ascii="Times New Roman" w:hAnsi="Times New Roman" w:cs="Times New Roman"/>
                <w:bCs/>
                <w:sz w:val="20"/>
                <w:szCs w:val="20"/>
                <w:lang w:val="en-US"/>
              </w:rPr>
            </w:pPr>
            <w:r w:rsidRPr="004955BA">
              <w:rPr>
                <w:rFonts w:ascii="Times New Roman" w:hAnsi="Times New Roman" w:cs="Times New Roman"/>
                <w:bCs/>
                <w:sz w:val="20"/>
                <w:szCs w:val="20"/>
                <w:lang w:val="en-US"/>
              </w:rPr>
              <w:t xml:space="preserve">Contractor guaranties he has reviewed (i) </w:t>
            </w:r>
            <w:r w:rsidRPr="004955BA">
              <w:rPr>
                <w:rFonts w:ascii="Times New Roman" w:hAnsi="Times New Roman" w:cs="Times New Roman"/>
                <w:sz w:val="20"/>
                <w:szCs w:val="20"/>
                <w:lang w:val="en-US"/>
              </w:rPr>
              <w:t xml:space="preserve">ArcelorMittal </w:t>
            </w:r>
            <w:r w:rsidRPr="004955BA">
              <w:rPr>
                <w:rFonts w:ascii="Times New Roman" w:hAnsi="Times New Roman" w:cs="Times New Roman"/>
                <w:bCs/>
                <w:sz w:val="20"/>
                <w:szCs w:val="20"/>
                <w:lang w:val="en-US"/>
              </w:rPr>
              <w:t>occupational health and safety policy; (ii) Anti-corruption procedure; (iii) the Human Rights Policy; (iv)</w:t>
            </w:r>
            <w:r w:rsidRPr="004955BA">
              <w:rPr>
                <w:rFonts w:ascii="Times New Roman" w:hAnsi="Times New Roman" w:cs="Times New Roman"/>
                <w:sz w:val="20"/>
                <w:szCs w:val="20"/>
                <w:lang w:val="en-US"/>
              </w:rPr>
              <w:t xml:space="preserve"> </w:t>
            </w:r>
            <w:r w:rsidRPr="004955BA">
              <w:rPr>
                <w:rFonts w:ascii="Times New Roman" w:hAnsi="Times New Roman" w:cs="Times New Roman"/>
                <w:bCs/>
                <w:sz w:val="20"/>
                <w:szCs w:val="20"/>
                <w:lang w:val="en-US"/>
              </w:rPr>
              <w:t xml:space="preserve">Code of Responsible Sourcing (“Policies”) </w:t>
            </w:r>
            <w:r w:rsidRPr="004955BA">
              <w:rPr>
                <w:rFonts w:ascii="Times New Roman" w:hAnsi="Times New Roman" w:cs="Times New Roman"/>
                <w:sz w:val="20"/>
                <w:szCs w:val="20"/>
                <w:lang w:val="en-US"/>
              </w:rPr>
              <w:t>as</w:t>
            </w:r>
            <w:r w:rsidRPr="004955BA">
              <w:rPr>
                <w:rFonts w:ascii="Times New Roman" w:hAnsi="Times New Roman" w:cs="Times New Roman"/>
                <w:bCs/>
                <w:sz w:val="20"/>
                <w:szCs w:val="20"/>
                <w:lang w:val="en-US"/>
              </w:rPr>
              <w:t xml:space="preserve"> set out on ArcelorMittal’s website: </w:t>
            </w:r>
            <w:r w:rsidRPr="004955BA">
              <w:fldChar w:fldCharType="begin"/>
            </w:r>
            <w:r w:rsidRPr="004955BA">
              <w:rPr>
                <w:lang w:val="en-US"/>
              </w:rPr>
              <w:instrText>HYPERLINK "http://corporate.arcelormittal.com"</w:instrText>
            </w:r>
            <w:r w:rsidRPr="004955BA">
              <w:fldChar w:fldCharType="separate"/>
            </w:r>
            <w:r w:rsidRPr="004955BA">
              <w:rPr>
                <w:rStyle w:val="Hyperlink"/>
                <w:rFonts w:ascii="Times New Roman" w:hAnsi="Times New Roman" w:cs="Times New Roman"/>
                <w:bCs/>
                <w:color w:val="auto"/>
                <w:sz w:val="20"/>
                <w:szCs w:val="20"/>
                <w:lang w:val="en-US"/>
              </w:rPr>
              <w:t>http://corporate.arcelormittal.com</w:t>
            </w:r>
            <w:r w:rsidRPr="004955BA">
              <w:fldChar w:fldCharType="end"/>
            </w:r>
            <w:r w:rsidRPr="004955BA">
              <w:rPr>
                <w:rFonts w:ascii="Times New Roman" w:hAnsi="Times New Roman" w:cs="Times New Roman"/>
                <w:bCs/>
                <w:sz w:val="20"/>
                <w:szCs w:val="20"/>
                <w:lang w:val="en-US"/>
              </w:rPr>
              <w:t>.</w:t>
            </w:r>
            <w:r w:rsidRPr="004955BA">
              <w:rPr>
                <w:rFonts w:ascii="Times New Roman" w:hAnsi="Times New Roman" w:cs="Times New Roman"/>
                <w:bCs/>
                <w:sz w:val="20"/>
                <w:szCs w:val="20"/>
                <w:lang w:val="uk-UA"/>
              </w:rPr>
              <w:t xml:space="preserve"> </w:t>
            </w:r>
            <w:r w:rsidRPr="004955BA">
              <w:rPr>
                <w:rFonts w:ascii="Times New Roman" w:hAnsi="Times New Roman" w:cs="Times New Roman"/>
                <w:bCs/>
                <w:sz w:val="20"/>
                <w:szCs w:val="20"/>
                <w:lang w:val="en-US"/>
              </w:rPr>
              <w:t>In the performance of its obligations under this Agreement and business arising from it, Contractor must comply with the principles contained in the Policies and must ensure that its Personnel comply with those principles.</w:t>
            </w:r>
          </w:p>
          <w:p w14:paraId="44D65A68" w14:textId="77777777" w:rsidR="006E4855" w:rsidRPr="004955BA" w:rsidRDefault="006E4855" w:rsidP="00A23A27">
            <w:pPr>
              <w:autoSpaceDE w:val="0"/>
              <w:autoSpaceDN w:val="0"/>
              <w:adjustRightInd w:val="0"/>
              <w:jc w:val="both"/>
              <w:rPr>
                <w:rFonts w:ascii="Times New Roman" w:hAnsi="Times New Roman" w:cs="Times New Roman"/>
                <w:bCs/>
                <w:sz w:val="20"/>
                <w:szCs w:val="20"/>
                <w:lang w:val="en-US"/>
              </w:rPr>
            </w:pPr>
          </w:p>
          <w:p w14:paraId="45BFFA81" w14:textId="77777777" w:rsidR="006E5F7C" w:rsidRPr="004955BA" w:rsidRDefault="006E5F7C" w:rsidP="00A23A27">
            <w:pPr>
              <w:autoSpaceDE w:val="0"/>
              <w:autoSpaceDN w:val="0"/>
              <w:adjustRightInd w:val="0"/>
              <w:jc w:val="both"/>
              <w:rPr>
                <w:rFonts w:ascii="Times New Roman" w:hAnsi="Times New Roman" w:cs="Times New Roman"/>
                <w:bCs/>
                <w:sz w:val="20"/>
                <w:szCs w:val="20"/>
                <w:lang w:val="en-US"/>
              </w:rPr>
            </w:pPr>
          </w:p>
          <w:p w14:paraId="20529B32" w14:textId="16591F3F" w:rsidR="006E4855" w:rsidRPr="004955BA" w:rsidRDefault="001C0800" w:rsidP="00A23A27">
            <w:pPr>
              <w:jc w:val="both"/>
              <w:rPr>
                <w:rFonts w:ascii="Times New Roman" w:hAnsi="Times New Roman" w:cs="Times New Roman"/>
                <w:sz w:val="20"/>
                <w:szCs w:val="20"/>
                <w:lang w:val="en-US"/>
              </w:rPr>
            </w:pPr>
            <w:r w:rsidRPr="004955BA">
              <w:rPr>
                <w:rFonts w:ascii="Times New Roman" w:hAnsi="Times New Roman" w:cs="Times New Roman"/>
                <w:bCs/>
                <w:sz w:val="20"/>
                <w:szCs w:val="20"/>
                <w:lang w:val="en-US"/>
              </w:rPr>
              <w:t>9</w:t>
            </w:r>
            <w:r w:rsidR="006E4855" w:rsidRPr="004955BA">
              <w:rPr>
                <w:rFonts w:ascii="Times New Roman" w:hAnsi="Times New Roman" w:cs="Times New Roman"/>
                <w:bCs/>
                <w:sz w:val="20"/>
                <w:szCs w:val="20"/>
                <w:lang w:val="uk-UA"/>
              </w:rPr>
              <w:t xml:space="preserve">.5 </w:t>
            </w:r>
            <w:r w:rsidR="006E4855" w:rsidRPr="004955BA">
              <w:rPr>
                <w:rFonts w:ascii="Times New Roman" w:hAnsi="Times New Roman" w:cs="Times New Roman"/>
                <w:sz w:val="20"/>
                <w:szCs w:val="20"/>
                <w:lang w:val="en-US"/>
              </w:rPr>
              <w:t xml:space="preserve">Internal Control, Accounting, and Audit Rights </w:t>
            </w:r>
          </w:p>
          <w:p w14:paraId="1C187FBE" w14:textId="77777777" w:rsidR="006E4855" w:rsidRPr="004955BA" w:rsidRDefault="006E4855" w:rsidP="00A23A27">
            <w:pPr>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 xml:space="preserve">The Contractor undertakes to maintain and ensure the proper internal control by its Personnel, the application and observance of the terms provided by this provision, including procedures for accurate accounting and reporting of all relevant transactions reflected in its books and other data accounting systems. </w:t>
            </w:r>
          </w:p>
          <w:p w14:paraId="72E966CD" w14:textId="77777777" w:rsidR="006E4855" w:rsidRPr="004955BA" w:rsidRDefault="006E4855" w:rsidP="00A23A27">
            <w:pPr>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lastRenderedPageBreak/>
              <w:t xml:space="preserve">The Contractor commits to preserve and ensure that its Personnel preserves all documentation, invoices, and information related to this Agreement (hereinafter referred to as "Documentation") for a period of 10 (ten) years after the termination or expiration of this Agreement. Upon the request of the Company, the Contractor shall provide the Company with originals of any documents related to this Agreement. The Company has the right to make and retain copies of any Documentation. </w:t>
            </w:r>
          </w:p>
          <w:p w14:paraId="08A94283" w14:textId="324A89A5" w:rsidR="00BC300A" w:rsidRPr="004955BA" w:rsidRDefault="006E4855" w:rsidP="00BC300A">
            <w:pPr>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 xml:space="preserve">The Company has the right to conduct monitoring or audit of the Contractor's compliance with the requirements of this section during the term of this Agreement and within ten (10) years after its termination (expiration). During such monitoring or audit, the Contractor undertakes to (i) provide the Company (or its authorized representative) access to its premises and to the Documentation (as well as the Documentation of its Personnel), and (ii) upon the Company's request, allow its authorized representative to interview the Contractor's Personnel. The Contractor agrees to implement the recommendations made by the Company </w:t>
            </w:r>
            <w:proofErr w:type="gramStart"/>
            <w:r w:rsidRPr="004955BA">
              <w:rPr>
                <w:rFonts w:ascii="Times New Roman" w:hAnsi="Times New Roman" w:cs="Times New Roman"/>
                <w:sz w:val="20"/>
                <w:szCs w:val="20"/>
                <w:lang w:val="en-US"/>
              </w:rPr>
              <w:t>as a result of</w:t>
            </w:r>
            <w:proofErr w:type="gramEnd"/>
            <w:r w:rsidRPr="004955BA">
              <w:rPr>
                <w:rFonts w:ascii="Times New Roman" w:hAnsi="Times New Roman" w:cs="Times New Roman"/>
                <w:sz w:val="20"/>
                <w:szCs w:val="20"/>
                <w:lang w:val="en-US"/>
              </w:rPr>
              <w:t xml:space="preserve"> such monitoring or audit within the timelines set by the Company </w:t>
            </w:r>
          </w:p>
          <w:p w14:paraId="6E6FBD12" w14:textId="77777777" w:rsidR="00567E1D" w:rsidRPr="004955BA" w:rsidRDefault="00567E1D" w:rsidP="00A23A27">
            <w:pPr>
              <w:autoSpaceDE w:val="0"/>
              <w:autoSpaceDN w:val="0"/>
              <w:adjustRightInd w:val="0"/>
              <w:jc w:val="both"/>
              <w:rPr>
                <w:rFonts w:ascii="Times New Roman" w:hAnsi="Times New Roman" w:cs="Times New Roman"/>
                <w:bCs/>
                <w:sz w:val="20"/>
                <w:szCs w:val="20"/>
                <w:lang w:val="en-US"/>
              </w:rPr>
            </w:pPr>
          </w:p>
          <w:p w14:paraId="7848DF53" w14:textId="77777777" w:rsidR="00567E1D" w:rsidRPr="004955BA" w:rsidRDefault="00567E1D" w:rsidP="00A23A27">
            <w:pPr>
              <w:autoSpaceDE w:val="0"/>
              <w:autoSpaceDN w:val="0"/>
              <w:adjustRightInd w:val="0"/>
              <w:jc w:val="both"/>
              <w:rPr>
                <w:rFonts w:ascii="Times New Roman" w:hAnsi="Times New Roman" w:cs="Times New Roman"/>
                <w:bCs/>
                <w:sz w:val="20"/>
                <w:szCs w:val="20"/>
                <w:lang w:val="en-US"/>
              </w:rPr>
            </w:pPr>
          </w:p>
          <w:p w14:paraId="5A3F4B74" w14:textId="77777777" w:rsidR="00567E1D" w:rsidRPr="004955BA" w:rsidRDefault="00567E1D" w:rsidP="00A23A27">
            <w:pPr>
              <w:autoSpaceDE w:val="0"/>
              <w:autoSpaceDN w:val="0"/>
              <w:adjustRightInd w:val="0"/>
              <w:jc w:val="both"/>
              <w:rPr>
                <w:rFonts w:ascii="Times New Roman" w:hAnsi="Times New Roman" w:cs="Times New Roman"/>
                <w:bCs/>
                <w:sz w:val="20"/>
                <w:szCs w:val="20"/>
                <w:lang w:val="en-US"/>
              </w:rPr>
            </w:pPr>
          </w:p>
          <w:p w14:paraId="6310181B" w14:textId="1EAC7CDF" w:rsidR="006E4855" w:rsidRPr="004955BA" w:rsidRDefault="001C0800" w:rsidP="00A23A27">
            <w:pPr>
              <w:autoSpaceDE w:val="0"/>
              <w:autoSpaceDN w:val="0"/>
              <w:adjustRightInd w:val="0"/>
              <w:jc w:val="both"/>
              <w:rPr>
                <w:rFonts w:ascii="Times New Roman" w:hAnsi="Times New Roman" w:cs="Times New Roman"/>
                <w:sz w:val="20"/>
                <w:szCs w:val="20"/>
                <w:lang w:val="en-US"/>
              </w:rPr>
            </w:pPr>
            <w:r w:rsidRPr="004955BA">
              <w:rPr>
                <w:rFonts w:ascii="Times New Roman" w:hAnsi="Times New Roman" w:cs="Times New Roman"/>
                <w:bCs/>
                <w:sz w:val="20"/>
                <w:szCs w:val="20"/>
                <w:lang w:val="en-US"/>
              </w:rPr>
              <w:t>9</w:t>
            </w:r>
            <w:r w:rsidR="006E4855" w:rsidRPr="004955BA">
              <w:rPr>
                <w:rFonts w:ascii="Times New Roman" w:hAnsi="Times New Roman" w:cs="Times New Roman"/>
                <w:bCs/>
                <w:sz w:val="20"/>
                <w:szCs w:val="20"/>
                <w:lang w:val="en-US"/>
              </w:rPr>
              <w:t xml:space="preserve">.6 </w:t>
            </w:r>
            <w:r w:rsidR="006E4855" w:rsidRPr="004955BA">
              <w:rPr>
                <w:rFonts w:ascii="Times New Roman" w:hAnsi="Times New Roman" w:cs="Times New Roman"/>
                <w:sz w:val="20"/>
                <w:szCs w:val="20"/>
                <w:lang w:val="en-US"/>
              </w:rPr>
              <w:t xml:space="preserve">Contractor’s liability </w:t>
            </w:r>
          </w:p>
          <w:p w14:paraId="7B79A3B7" w14:textId="77777777" w:rsidR="006E4855" w:rsidRPr="004955BA" w:rsidRDefault="006E4855" w:rsidP="00A23A27">
            <w:pPr>
              <w:autoSpaceDE w:val="0"/>
              <w:autoSpaceDN w:val="0"/>
              <w:adjustRightInd w:val="0"/>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Nothing in abovementioned clauses limits or excludes any obligation or liability imposed by Law on Contractor or its Personnel and/or the directors, officers, employees, contractors, sub-contractors, suppliers or agents of its Personnel.</w:t>
            </w:r>
          </w:p>
          <w:p w14:paraId="048A9081" w14:textId="77777777" w:rsidR="006E4855" w:rsidRPr="004955BA" w:rsidRDefault="006E4855" w:rsidP="00A23A27">
            <w:pPr>
              <w:autoSpaceDE w:val="0"/>
              <w:autoSpaceDN w:val="0"/>
              <w:adjustRightInd w:val="0"/>
              <w:jc w:val="both"/>
              <w:rPr>
                <w:rFonts w:ascii="Times New Roman" w:hAnsi="Times New Roman" w:cs="Times New Roman"/>
                <w:sz w:val="20"/>
                <w:szCs w:val="20"/>
                <w:lang w:val="en-US"/>
              </w:rPr>
            </w:pPr>
          </w:p>
          <w:p w14:paraId="52D6636D" w14:textId="77777777" w:rsidR="006E4855" w:rsidRPr="004955BA" w:rsidRDefault="006E4855" w:rsidP="00A23A27">
            <w:pPr>
              <w:jc w:val="both"/>
              <w:rPr>
                <w:rFonts w:ascii="Times New Roman" w:hAnsi="Times New Roman" w:cs="Times New Roman"/>
                <w:sz w:val="20"/>
                <w:szCs w:val="20"/>
                <w:lang w:val="en-US"/>
              </w:rPr>
            </w:pPr>
          </w:p>
          <w:p w14:paraId="05B14024" w14:textId="6A3E64FE" w:rsidR="006E4855" w:rsidRPr="004955BA" w:rsidRDefault="00BC300A" w:rsidP="00A23A27">
            <w:pPr>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9</w:t>
            </w:r>
            <w:r w:rsidR="006E4855" w:rsidRPr="004955BA">
              <w:rPr>
                <w:rFonts w:ascii="Times New Roman" w:hAnsi="Times New Roman" w:cs="Times New Roman"/>
                <w:sz w:val="20"/>
                <w:szCs w:val="20"/>
                <w:lang w:val="en-US"/>
              </w:rPr>
              <w:t>.7 Contractor's Risk</w:t>
            </w:r>
          </w:p>
          <w:p w14:paraId="7BF65BFF" w14:textId="77777777" w:rsidR="006E4855" w:rsidRPr="004955BA" w:rsidRDefault="006E4855" w:rsidP="00A23A27">
            <w:pPr>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The Contractor undertakes to indemnify, defend, and insure the Company, its affiliates and associated companies, as well as their Personnel, from all liabilities, losses, damages, expenses, claims, legal proceedings, demands, fines, and penalties arising from any breach of warranties or obligations by the Contractor or its Personnel as set forth in this provision.</w:t>
            </w:r>
          </w:p>
          <w:p w14:paraId="730CC44D" w14:textId="77777777" w:rsidR="00BC300A" w:rsidRPr="004955BA" w:rsidRDefault="00BC300A" w:rsidP="00A23A27">
            <w:pPr>
              <w:jc w:val="both"/>
              <w:rPr>
                <w:rFonts w:ascii="Times New Roman" w:hAnsi="Times New Roman" w:cs="Times New Roman"/>
                <w:sz w:val="20"/>
                <w:szCs w:val="20"/>
                <w:lang w:val="en-US"/>
              </w:rPr>
            </w:pPr>
          </w:p>
          <w:p w14:paraId="3239F156" w14:textId="22AC69BE" w:rsidR="006E4855" w:rsidRPr="004955BA" w:rsidRDefault="00BC300A" w:rsidP="00A23A27">
            <w:pPr>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9</w:t>
            </w:r>
            <w:r w:rsidR="006E4855" w:rsidRPr="004955BA">
              <w:rPr>
                <w:rFonts w:ascii="Times New Roman" w:hAnsi="Times New Roman" w:cs="Times New Roman"/>
                <w:sz w:val="20"/>
                <w:szCs w:val="20"/>
                <w:lang w:val="en-US"/>
              </w:rPr>
              <w:t xml:space="preserve">.8 Consequences of Non-Compliance </w:t>
            </w:r>
          </w:p>
          <w:p w14:paraId="11B38A1A" w14:textId="7ECB9141" w:rsidR="00DC76C3" w:rsidRPr="004955BA" w:rsidRDefault="006E4855" w:rsidP="00A23A27">
            <w:pPr>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 xml:space="preserve">If, during the performance of this Agreement, any event occurs that results in a breach of the </w:t>
            </w:r>
            <w:proofErr w:type="gramStart"/>
            <w:r w:rsidRPr="004955BA">
              <w:rPr>
                <w:rFonts w:ascii="Times New Roman" w:hAnsi="Times New Roman" w:cs="Times New Roman"/>
                <w:sz w:val="20"/>
                <w:szCs w:val="20"/>
                <w:lang w:val="en-US"/>
              </w:rPr>
              <w:t xml:space="preserve">aforementioned </w:t>
            </w:r>
            <w:r w:rsidRPr="004955BA">
              <w:rPr>
                <w:rFonts w:ascii="Times New Roman" w:hAnsi="Times New Roman" w:cs="Times New Roman"/>
                <w:sz w:val="20"/>
                <w:szCs w:val="20"/>
                <w:lang w:val="uk-UA"/>
              </w:rPr>
              <w:t xml:space="preserve"> </w:t>
            </w:r>
            <w:r w:rsidRPr="004955BA">
              <w:rPr>
                <w:rFonts w:ascii="Times New Roman" w:hAnsi="Times New Roman" w:cs="Times New Roman"/>
                <w:sz w:val="20"/>
                <w:szCs w:val="20"/>
                <w:lang w:val="en-US"/>
              </w:rPr>
              <w:t>provisions</w:t>
            </w:r>
            <w:proofErr w:type="gramEnd"/>
            <w:r w:rsidRPr="004955BA">
              <w:rPr>
                <w:rFonts w:ascii="Times New Roman" w:hAnsi="Times New Roman" w:cs="Times New Roman"/>
                <w:sz w:val="20"/>
                <w:szCs w:val="20"/>
                <w:lang w:val="en-US"/>
              </w:rPr>
              <w:t xml:space="preserve"> by the Contractor, the Contractor agrees to promptly notify the Company.</w:t>
            </w:r>
          </w:p>
          <w:p w14:paraId="4BBA6F9A" w14:textId="2FC5C3EA" w:rsidR="006E4855" w:rsidRPr="004955BA" w:rsidRDefault="006E4855" w:rsidP="00A23A27">
            <w:pPr>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In case the provisions sated above in this paragraph are violated by Contractor, Customer has a right to:</w:t>
            </w:r>
          </w:p>
          <w:p w14:paraId="4A583E3D" w14:textId="46044580" w:rsidR="006E4855" w:rsidRPr="004955BA" w:rsidRDefault="006E4855" w:rsidP="00A23A27">
            <w:pPr>
              <w:pStyle w:val="ListParagraph"/>
              <w:numPr>
                <w:ilvl w:val="0"/>
                <w:numId w:val="47"/>
              </w:numPr>
              <w:ind w:left="0" w:firstLine="0"/>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 xml:space="preserve">demand from Contractor to suspend its employees and/or other parties involved who committed the </w:t>
            </w:r>
            <w:proofErr w:type="gramStart"/>
            <w:r w:rsidRPr="004955BA">
              <w:rPr>
                <w:rFonts w:ascii="Times New Roman" w:hAnsi="Times New Roman" w:cs="Times New Roman"/>
                <w:sz w:val="20"/>
                <w:szCs w:val="20"/>
                <w:lang w:val="en-US"/>
              </w:rPr>
              <w:t>aforementioned violations</w:t>
            </w:r>
            <w:proofErr w:type="gramEnd"/>
            <w:r w:rsidRPr="004955BA">
              <w:rPr>
                <w:rFonts w:ascii="Times New Roman" w:hAnsi="Times New Roman" w:cs="Times New Roman"/>
                <w:sz w:val="20"/>
                <w:szCs w:val="20"/>
                <w:lang w:val="en-US"/>
              </w:rPr>
              <w:t>, from implementation of commitments under this Agreement;</w:t>
            </w:r>
          </w:p>
          <w:p w14:paraId="36587517" w14:textId="7E90FD3D" w:rsidR="006E4855" w:rsidRPr="004955BA" w:rsidRDefault="006E4855" w:rsidP="00A23A27">
            <w:pPr>
              <w:pStyle w:val="ListParagraph"/>
              <w:numPr>
                <w:ilvl w:val="0"/>
                <w:numId w:val="47"/>
              </w:numPr>
              <w:ind w:left="0" w:firstLine="0"/>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refuse to fulfill the obligations under Agreement unilaterally with exemption from liability for this;</w:t>
            </w:r>
          </w:p>
          <w:p w14:paraId="7A90BF68" w14:textId="675A0BEF" w:rsidR="006E4855" w:rsidRPr="004955BA" w:rsidRDefault="006E4855" w:rsidP="00A23A27">
            <w:pPr>
              <w:pStyle w:val="ListParagraph"/>
              <w:numPr>
                <w:ilvl w:val="0"/>
                <w:numId w:val="47"/>
              </w:numPr>
              <w:ind w:left="0" w:firstLine="0"/>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 xml:space="preserve">refuse to accept further fulfillment by Contractor of obligations under this Agreement; </w:t>
            </w:r>
          </w:p>
          <w:p w14:paraId="1E0BE0A2" w14:textId="2C67F97D" w:rsidR="006E4855" w:rsidRPr="004955BA" w:rsidRDefault="006E4855" w:rsidP="00A23A27">
            <w:pPr>
              <w:pStyle w:val="ListParagraph"/>
              <w:numPr>
                <w:ilvl w:val="0"/>
                <w:numId w:val="47"/>
              </w:numPr>
              <w:ind w:left="0" w:firstLine="0"/>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lastRenderedPageBreak/>
              <w:t xml:space="preserve">unilaterally establish additional guarantees for proper implementation of obligations by Contractor: change in procedure/terms of payment for the goods etc.; </w:t>
            </w:r>
          </w:p>
          <w:p w14:paraId="48B57766" w14:textId="3440EFC2" w:rsidR="006E4855" w:rsidRPr="004955BA" w:rsidRDefault="006E4855" w:rsidP="00A23A27">
            <w:pPr>
              <w:pStyle w:val="ListParagraph"/>
              <w:numPr>
                <w:ilvl w:val="0"/>
                <w:numId w:val="47"/>
              </w:numPr>
              <w:ind w:left="0" w:firstLine="0"/>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w:t>
            </w:r>
            <w:proofErr w:type="gramStart"/>
            <w:r w:rsidRPr="004955BA">
              <w:rPr>
                <w:rFonts w:ascii="Times New Roman" w:hAnsi="Times New Roman" w:cs="Times New Roman"/>
                <w:sz w:val="20"/>
                <w:szCs w:val="20"/>
                <w:lang w:val="en-US"/>
              </w:rPr>
              <w:t>refuse from</w:t>
            </w:r>
            <w:proofErr w:type="gramEnd"/>
            <w:r w:rsidRPr="004955BA">
              <w:rPr>
                <w:rFonts w:ascii="Times New Roman" w:hAnsi="Times New Roman" w:cs="Times New Roman"/>
                <w:sz w:val="20"/>
                <w:szCs w:val="20"/>
                <w:lang w:val="en-US"/>
              </w:rPr>
              <w:t xml:space="preserve"> any economic relations with Contractor in the future; </w:t>
            </w:r>
          </w:p>
          <w:p w14:paraId="74B26802" w14:textId="0447BF3A" w:rsidR="006E4855" w:rsidRPr="004955BA" w:rsidRDefault="006E4855" w:rsidP="00A23A27">
            <w:pPr>
              <w:pStyle w:val="ListParagraph"/>
              <w:numPr>
                <w:ilvl w:val="0"/>
                <w:numId w:val="47"/>
              </w:numPr>
              <w:ind w:left="0" w:firstLine="0"/>
              <w:jc w:val="both"/>
              <w:rPr>
                <w:rFonts w:ascii="Times New Roman" w:hAnsi="Times New Roman" w:cs="Times New Roman"/>
                <w:sz w:val="20"/>
                <w:szCs w:val="20"/>
                <w:lang w:val="en-US"/>
              </w:rPr>
            </w:pPr>
            <w:r w:rsidRPr="004955BA">
              <w:rPr>
                <w:rFonts w:ascii="Times New Roman" w:hAnsi="Times New Roman" w:cs="Times New Roman"/>
                <w:sz w:val="20"/>
                <w:szCs w:val="20"/>
                <w:lang w:val="en-US"/>
              </w:rPr>
              <w:t>unilaterally terminate this Agreement forthwith.  </w:t>
            </w:r>
          </w:p>
          <w:p w14:paraId="1839DEF2" w14:textId="6ADE41DA" w:rsidR="00BE1F82" w:rsidRPr="00567E1D" w:rsidRDefault="00BE1F82" w:rsidP="00A23A27">
            <w:pPr>
              <w:jc w:val="both"/>
              <w:rPr>
                <w:rFonts w:ascii="Times New Roman" w:hAnsi="Times New Roman" w:cs="Times New Roman"/>
                <w:color w:val="FF0000"/>
                <w:sz w:val="20"/>
                <w:szCs w:val="20"/>
                <w:lang w:val="en-US"/>
              </w:rPr>
            </w:pPr>
          </w:p>
        </w:tc>
      </w:tr>
      <w:tr w:rsidR="000F5A8A" w:rsidRPr="00567E1D" w14:paraId="367657F0" w14:textId="77777777" w:rsidTr="00941933">
        <w:tc>
          <w:tcPr>
            <w:tcW w:w="9696" w:type="dxa"/>
            <w:gridSpan w:val="2"/>
          </w:tcPr>
          <w:p w14:paraId="367657EF" w14:textId="02D4A7D9" w:rsidR="00BE1F82" w:rsidRPr="00567E1D" w:rsidRDefault="00BE1F82" w:rsidP="00A23A27">
            <w:pPr>
              <w:pStyle w:val="ListParagraph"/>
              <w:ind w:left="0"/>
              <w:jc w:val="center"/>
              <w:rPr>
                <w:rFonts w:ascii="Times New Roman" w:hAnsi="Times New Roman" w:cs="Times New Roman"/>
                <w:b/>
                <w:sz w:val="20"/>
                <w:szCs w:val="20"/>
                <w:lang w:val="en-US"/>
              </w:rPr>
            </w:pPr>
            <w:proofErr w:type="spellStart"/>
            <w:r w:rsidRPr="00567E1D">
              <w:rPr>
                <w:rFonts w:ascii="Times New Roman" w:hAnsi="Times New Roman" w:cs="Times New Roman"/>
                <w:b/>
                <w:sz w:val="20"/>
                <w:szCs w:val="20"/>
                <w:lang w:val="en-US"/>
              </w:rPr>
              <w:lastRenderedPageBreak/>
              <w:t>Реквізити</w:t>
            </w:r>
            <w:proofErr w:type="spellEnd"/>
            <w:r w:rsidRPr="00567E1D">
              <w:rPr>
                <w:rFonts w:ascii="Times New Roman" w:hAnsi="Times New Roman" w:cs="Times New Roman"/>
                <w:b/>
                <w:sz w:val="20"/>
                <w:szCs w:val="20"/>
                <w:lang w:val="en-US"/>
              </w:rPr>
              <w:t xml:space="preserve"> </w:t>
            </w:r>
            <w:proofErr w:type="spellStart"/>
            <w:r w:rsidRPr="00567E1D">
              <w:rPr>
                <w:rFonts w:ascii="Times New Roman" w:hAnsi="Times New Roman" w:cs="Times New Roman"/>
                <w:b/>
                <w:sz w:val="20"/>
                <w:szCs w:val="20"/>
                <w:lang w:val="en-US"/>
              </w:rPr>
              <w:t>Сторін</w:t>
            </w:r>
            <w:proofErr w:type="spellEnd"/>
            <w:r w:rsidRPr="00567E1D">
              <w:rPr>
                <w:rFonts w:ascii="Times New Roman" w:hAnsi="Times New Roman" w:cs="Times New Roman"/>
                <w:b/>
                <w:sz w:val="20"/>
                <w:szCs w:val="20"/>
                <w:lang w:val="en-US"/>
              </w:rPr>
              <w:t xml:space="preserve">/Parties requisites </w:t>
            </w:r>
          </w:p>
        </w:tc>
      </w:tr>
      <w:tr w:rsidR="000F5A8A" w:rsidRPr="00567E1D" w14:paraId="36765804" w14:textId="77777777" w:rsidTr="00941933">
        <w:tc>
          <w:tcPr>
            <w:tcW w:w="5016" w:type="dxa"/>
          </w:tcPr>
          <w:p w14:paraId="367657F1" w14:textId="77777777" w:rsidR="00BE1F82" w:rsidRPr="00567E1D" w:rsidRDefault="00BE1F82" w:rsidP="00A23A27">
            <w:pPr>
              <w:jc w:val="both"/>
              <w:rPr>
                <w:rFonts w:ascii="Times New Roman" w:hAnsi="Times New Roman" w:cs="Times New Roman"/>
                <w:b/>
                <w:sz w:val="20"/>
                <w:szCs w:val="20"/>
                <w:lang w:val="uk-UA"/>
              </w:rPr>
            </w:pPr>
            <w:r w:rsidRPr="00567E1D">
              <w:rPr>
                <w:rFonts w:ascii="Times New Roman" w:hAnsi="Times New Roman" w:cs="Times New Roman"/>
                <w:b/>
                <w:sz w:val="20"/>
                <w:szCs w:val="20"/>
                <w:lang w:val="uk-UA"/>
              </w:rPr>
              <w:t>Сторона 1</w:t>
            </w:r>
          </w:p>
          <w:p w14:paraId="367657F2" w14:textId="77777777" w:rsidR="00BE1F82" w:rsidRPr="00567E1D" w:rsidRDefault="00BE1F82" w:rsidP="00A23A27">
            <w:pPr>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Публічне акціонерне товариство</w:t>
            </w:r>
          </w:p>
          <w:p w14:paraId="367657F3" w14:textId="77777777" w:rsidR="00BE1F82" w:rsidRPr="00567E1D" w:rsidRDefault="00BE1F82" w:rsidP="00A23A27">
            <w:pPr>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w:t>
            </w:r>
            <w:proofErr w:type="spellStart"/>
            <w:r w:rsidRPr="00567E1D">
              <w:rPr>
                <w:rFonts w:ascii="Times New Roman" w:eastAsia="Calibri" w:hAnsi="Times New Roman" w:cs="Times New Roman"/>
                <w:sz w:val="20"/>
                <w:szCs w:val="20"/>
                <w:lang w:val="uk-UA"/>
              </w:rPr>
              <w:t>АрселорМіттал</w:t>
            </w:r>
            <w:proofErr w:type="spellEnd"/>
            <w:r w:rsidRPr="00567E1D">
              <w:rPr>
                <w:rFonts w:ascii="Times New Roman" w:eastAsia="Calibri" w:hAnsi="Times New Roman" w:cs="Times New Roman"/>
                <w:sz w:val="20"/>
                <w:szCs w:val="20"/>
                <w:lang w:val="uk-UA"/>
              </w:rPr>
              <w:t xml:space="preserve"> Кривий Ріг»</w:t>
            </w:r>
          </w:p>
          <w:p w14:paraId="367657F4" w14:textId="77777777" w:rsidR="00BE1F82" w:rsidRPr="00567E1D" w:rsidRDefault="00BE1F82" w:rsidP="00A23A27">
            <w:pPr>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50095, Дніпропетровська область,</w:t>
            </w:r>
          </w:p>
          <w:p w14:paraId="367657F5" w14:textId="77777777" w:rsidR="00BE1F82" w:rsidRPr="00567E1D" w:rsidRDefault="00BE1F82" w:rsidP="00A23A27">
            <w:pPr>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м. Кривий Ріг, вул. Орджонікідзе,1</w:t>
            </w:r>
          </w:p>
          <w:p w14:paraId="367657F6" w14:textId="77777777" w:rsidR="00BE1F82" w:rsidRPr="00567E1D" w:rsidRDefault="00BE1F82" w:rsidP="00A23A27">
            <w:pPr>
              <w:jc w:val="both"/>
              <w:rPr>
                <w:rFonts w:ascii="Times New Roman" w:eastAsia="Calibri" w:hAnsi="Times New Roman" w:cs="Times New Roman"/>
                <w:sz w:val="20"/>
                <w:szCs w:val="20"/>
                <w:lang w:val="uk-UA"/>
              </w:rPr>
            </w:pPr>
            <w:r w:rsidRPr="00567E1D">
              <w:rPr>
                <w:rFonts w:ascii="Times New Roman" w:eastAsia="Calibri" w:hAnsi="Times New Roman" w:cs="Times New Roman"/>
                <w:sz w:val="20"/>
                <w:szCs w:val="20"/>
                <w:lang w:val="uk-UA"/>
              </w:rPr>
              <w:t>Код ЄДРПОУ 24432974</w:t>
            </w:r>
          </w:p>
          <w:p w14:paraId="367657F8" w14:textId="77777777" w:rsidR="00BE1F82" w:rsidRPr="00567E1D" w:rsidRDefault="00BE1F82" w:rsidP="00A23A27">
            <w:pPr>
              <w:jc w:val="both"/>
              <w:rPr>
                <w:rFonts w:ascii="Times New Roman" w:hAnsi="Times New Roman" w:cs="Times New Roman"/>
                <w:b/>
                <w:sz w:val="20"/>
                <w:szCs w:val="20"/>
                <w:lang w:val="uk-UA"/>
              </w:rPr>
            </w:pPr>
          </w:p>
          <w:p w14:paraId="367657F9" w14:textId="77777777" w:rsidR="00BE1F82" w:rsidRPr="00567E1D" w:rsidRDefault="00BE1F82" w:rsidP="00A23A27">
            <w:pPr>
              <w:pStyle w:val="ListParagraph"/>
              <w:ind w:left="0"/>
              <w:jc w:val="both"/>
              <w:rPr>
                <w:rFonts w:ascii="Times New Roman" w:hAnsi="Times New Roman" w:cs="Times New Roman"/>
                <w:b/>
                <w:sz w:val="20"/>
                <w:szCs w:val="20"/>
                <w:lang w:val="uk-UA"/>
              </w:rPr>
            </w:pPr>
            <w:permStart w:id="1747746113" w:edGrp="everyone"/>
            <w:r w:rsidRPr="00567E1D">
              <w:rPr>
                <w:rFonts w:ascii="Times New Roman" w:hAnsi="Times New Roman" w:cs="Times New Roman"/>
                <w:b/>
                <w:sz w:val="20"/>
                <w:szCs w:val="20"/>
                <w:lang w:val="uk-UA"/>
              </w:rPr>
              <w:t>Сторона 2</w:t>
            </w:r>
          </w:p>
          <w:permEnd w:id="1747746113"/>
          <w:p w14:paraId="367657FA" w14:textId="77777777" w:rsidR="00BE1F82" w:rsidRPr="00567E1D" w:rsidRDefault="00BE1F82" w:rsidP="00A23A27">
            <w:pPr>
              <w:jc w:val="both"/>
              <w:rPr>
                <w:rFonts w:ascii="Times New Roman" w:hAnsi="Times New Roman" w:cs="Times New Roman"/>
                <w:b/>
                <w:sz w:val="20"/>
                <w:szCs w:val="20"/>
                <w:lang w:val="uk-UA"/>
              </w:rPr>
            </w:pPr>
          </w:p>
        </w:tc>
        <w:tc>
          <w:tcPr>
            <w:tcW w:w="4680" w:type="dxa"/>
          </w:tcPr>
          <w:p w14:paraId="367657FB" w14:textId="77777777" w:rsidR="00BE1F82" w:rsidRPr="00567E1D" w:rsidRDefault="00BE1F82" w:rsidP="00A23A27">
            <w:pPr>
              <w:pStyle w:val="ListParagraph"/>
              <w:ind w:left="0"/>
              <w:jc w:val="both"/>
              <w:rPr>
                <w:rFonts w:ascii="Times New Roman" w:hAnsi="Times New Roman" w:cs="Times New Roman"/>
                <w:b/>
                <w:sz w:val="20"/>
                <w:szCs w:val="20"/>
                <w:lang w:val="en-US"/>
              </w:rPr>
            </w:pPr>
            <w:r w:rsidRPr="00567E1D">
              <w:rPr>
                <w:rFonts w:ascii="Times New Roman" w:hAnsi="Times New Roman" w:cs="Times New Roman"/>
                <w:b/>
                <w:sz w:val="20"/>
                <w:szCs w:val="20"/>
                <w:lang w:val="en-US"/>
              </w:rPr>
              <w:t>Party 1</w:t>
            </w:r>
          </w:p>
          <w:p w14:paraId="367657FC" w14:textId="77777777" w:rsidR="00BE1F82" w:rsidRPr="00567E1D" w:rsidRDefault="00BE1F82" w:rsidP="00A23A27">
            <w:pPr>
              <w:jc w:val="both"/>
              <w:rPr>
                <w:rFonts w:ascii="Times New Roman" w:eastAsia="Calibri" w:hAnsi="Times New Roman" w:cs="Times New Roman"/>
                <w:sz w:val="20"/>
                <w:szCs w:val="20"/>
                <w:lang w:val="en-US"/>
              </w:rPr>
            </w:pPr>
            <w:r w:rsidRPr="00567E1D">
              <w:rPr>
                <w:rFonts w:ascii="Times New Roman" w:eastAsia="Calibri" w:hAnsi="Times New Roman" w:cs="Times New Roman"/>
                <w:sz w:val="20"/>
                <w:szCs w:val="20"/>
                <w:lang w:val="en-US"/>
              </w:rPr>
              <w:t>Public Joint Stock Company</w:t>
            </w:r>
          </w:p>
          <w:p w14:paraId="367657FD" w14:textId="77777777" w:rsidR="00BE1F82" w:rsidRPr="00567E1D" w:rsidRDefault="00BE1F82" w:rsidP="00A23A27">
            <w:pPr>
              <w:jc w:val="both"/>
              <w:rPr>
                <w:rFonts w:ascii="Times New Roman" w:eastAsia="Calibri" w:hAnsi="Times New Roman" w:cs="Times New Roman"/>
                <w:sz w:val="20"/>
                <w:szCs w:val="20"/>
                <w:lang w:val="en-US"/>
              </w:rPr>
            </w:pPr>
            <w:r w:rsidRPr="00567E1D">
              <w:rPr>
                <w:rFonts w:ascii="Times New Roman" w:eastAsia="Calibri" w:hAnsi="Times New Roman" w:cs="Times New Roman"/>
                <w:sz w:val="20"/>
                <w:szCs w:val="20"/>
                <w:lang w:val="en-US"/>
              </w:rPr>
              <w:t>«ArcelorMittal Kryvyi Rih»</w:t>
            </w:r>
          </w:p>
          <w:p w14:paraId="367657FE" w14:textId="77777777" w:rsidR="00BE1F82" w:rsidRPr="00567E1D" w:rsidRDefault="00BE1F82" w:rsidP="00A23A27">
            <w:pPr>
              <w:jc w:val="both"/>
              <w:rPr>
                <w:rFonts w:ascii="Times New Roman" w:eastAsia="Calibri" w:hAnsi="Times New Roman" w:cs="Times New Roman"/>
                <w:sz w:val="20"/>
                <w:szCs w:val="20"/>
                <w:lang w:val="pl-PL"/>
              </w:rPr>
            </w:pPr>
            <w:r w:rsidRPr="00567E1D">
              <w:rPr>
                <w:rFonts w:ascii="Times New Roman" w:eastAsia="Calibri" w:hAnsi="Times New Roman" w:cs="Times New Roman"/>
                <w:sz w:val="20"/>
                <w:szCs w:val="20"/>
                <w:lang w:val="pl-PL"/>
              </w:rPr>
              <w:t>50095, Dnepropetrovsk region,</w:t>
            </w:r>
          </w:p>
          <w:p w14:paraId="367657FF" w14:textId="77777777" w:rsidR="00BE1F82" w:rsidRPr="00567E1D" w:rsidRDefault="00BE1F82" w:rsidP="00A23A27">
            <w:pPr>
              <w:jc w:val="both"/>
              <w:rPr>
                <w:rFonts w:ascii="Times New Roman" w:eastAsia="Calibri" w:hAnsi="Times New Roman" w:cs="Times New Roman"/>
                <w:sz w:val="20"/>
                <w:szCs w:val="20"/>
                <w:lang w:val="pl-PL"/>
              </w:rPr>
            </w:pPr>
            <w:r w:rsidRPr="00567E1D">
              <w:rPr>
                <w:rFonts w:ascii="Times New Roman" w:eastAsia="Calibri" w:hAnsi="Times New Roman" w:cs="Times New Roman"/>
                <w:sz w:val="20"/>
                <w:szCs w:val="20"/>
                <w:lang w:val="pl-PL"/>
              </w:rPr>
              <w:t>Kryvyi Rih, 1, Ordzhonikidze street,</w:t>
            </w:r>
          </w:p>
          <w:p w14:paraId="36765800" w14:textId="77777777" w:rsidR="00BE1F82" w:rsidRPr="00567E1D" w:rsidRDefault="00BE1F82" w:rsidP="00A23A27">
            <w:pPr>
              <w:jc w:val="both"/>
              <w:rPr>
                <w:rFonts w:ascii="Times New Roman" w:eastAsia="Calibri" w:hAnsi="Times New Roman" w:cs="Times New Roman"/>
                <w:sz w:val="20"/>
                <w:szCs w:val="20"/>
                <w:lang w:val="en-US"/>
              </w:rPr>
            </w:pPr>
            <w:r w:rsidRPr="00567E1D">
              <w:rPr>
                <w:rFonts w:ascii="Times New Roman" w:eastAsia="Calibri" w:hAnsi="Times New Roman" w:cs="Times New Roman"/>
                <w:spacing w:val="-2"/>
                <w:sz w:val="20"/>
                <w:szCs w:val="20"/>
                <w:lang w:val="en-US"/>
              </w:rPr>
              <w:t xml:space="preserve">USREOU </w:t>
            </w:r>
            <w:r w:rsidRPr="00567E1D">
              <w:rPr>
                <w:rFonts w:ascii="Times New Roman" w:eastAsia="Calibri" w:hAnsi="Times New Roman" w:cs="Times New Roman"/>
                <w:sz w:val="20"/>
                <w:szCs w:val="20"/>
                <w:lang w:val="en-US"/>
              </w:rPr>
              <w:t>24432974</w:t>
            </w:r>
          </w:p>
          <w:p w14:paraId="36765802" w14:textId="77777777" w:rsidR="00BE1F82" w:rsidRPr="00567E1D" w:rsidRDefault="00BE1F82" w:rsidP="00A23A27">
            <w:pPr>
              <w:jc w:val="both"/>
              <w:rPr>
                <w:rFonts w:ascii="Times New Roman" w:eastAsia="Calibri" w:hAnsi="Times New Roman" w:cs="Times New Roman"/>
                <w:sz w:val="20"/>
                <w:szCs w:val="20"/>
                <w:lang w:val="en-US"/>
              </w:rPr>
            </w:pPr>
          </w:p>
          <w:p w14:paraId="36765803" w14:textId="77777777" w:rsidR="00BE1F82" w:rsidRPr="00567E1D" w:rsidRDefault="00BE1F82" w:rsidP="00A23A27">
            <w:pPr>
              <w:jc w:val="both"/>
              <w:rPr>
                <w:rFonts w:ascii="Times New Roman" w:hAnsi="Times New Roman" w:cs="Times New Roman"/>
                <w:b/>
                <w:sz w:val="20"/>
                <w:szCs w:val="20"/>
                <w:lang w:val="en-US"/>
              </w:rPr>
            </w:pPr>
            <w:permStart w:id="796077273" w:edGrp="everyone"/>
            <w:r w:rsidRPr="00567E1D">
              <w:rPr>
                <w:rFonts w:ascii="Times New Roman" w:hAnsi="Times New Roman" w:cs="Times New Roman"/>
                <w:b/>
                <w:sz w:val="20"/>
                <w:szCs w:val="20"/>
                <w:lang w:val="en-US"/>
              </w:rPr>
              <w:t>Party 2</w:t>
            </w:r>
            <w:permEnd w:id="796077273"/>
          </w:p>
        </w:tc>
      </w:tr>
      <w:tr w:rsidR="000F5A8A" w:rsidRPr="00567E1D" w14:paraId="36765808" w14:textId="77777777" w:rsidTr="00941933">
        <w:tc>
          <w:tcPr>
            <w:tcW w:w="9696" w:type="dxa"/>
            <w:gridSpan w:val="2"/>
          </w:tcPr>
          <w:p w14:paraId="36765807" w14:textId="420EC0BF" w:rsidR="00BE1F82" w:rsidRPr="00567E1D" w:rsidRDefault="00BE1F82" w:rsidP="00A23A27">
            <w:pPr>
              <w:pStyle w:val="ListParagraph"/>
              <w:ind w:left="0"/>
              <w:jc w:val="center"/>
              <w:rPr>
                <w:rFonts w:ascii="Times New Roman" w:hAnsi="Times New Roman" w:cs="Times New Roman"/>
                <w:b/>
                <w:sz w:val="20"/>
                <w:szCs w:val="20"/>
                <w:lang w:val="en-US"/>
              </w:rPr>
            </w:pPr>
            <w:proofErr w:type="spellStart"/>
            <w:r w:rsidRPr="00567E1D">
              <w:rPr>
                <w:rFonts w:ascii="Times New Roman" w:hAnsi="Times New Roman" w:cs="Times New Roman"/>
                <w:b/>
                <w:sz w:val="20"/>
                <w:szCs w:val="20"/>
                <w:lang w:val="en-US"/>
              </w:rPr>
              <w:t>Підписи</w:t>
            </w:r>
            <w:proofErr w:type="spellEnd"/>
            <w:r w:rsidRPr="00567E1D">
              <w:rPr>
                <w:rFonts w:ascii="Times New Roman" w:hAnsi="Times New Roman" w:cs="Times New Roman"/>
                <w:b/>
                <w:sz w:val="20"/>
                <w:szCs w:val="20"/>
                <w:lang w:val="en-US"/>
              </w:rPr>
              <w:t xml:space="preserve"> </w:t>
            </w:r>
            <w:proofErr w:type="spellStart"/>
            <w:r w:rsidRPr="00567E1D">
              <w:rPr>
                <w:rFonts w:ascii="Times New Roman" w:hAnsi="Times New Roman" w:cs="Times New Roman"/>
                <w:b/>
                <w:sz w:val="20"/>
                <w:szCs w:val="20"/>
                <w:lang w:val="en-US"/>
              </w:rPr>
              <w:t>Сторін</w:t>
            </w:r>
            <w:proofErr w:type="spellEnd"/>
            <w:r w:rsidRPr="00567E1D">
              <w:rPr>
                <w:rFonts w:ascii="Times New Roman" w:hAnsi="Times New Roman" w:cs="Times New Roman"/>
                <w:b/>
                <w:sz w:val="20"/>
                <w:szCs w:val="20"/>
                <w:lang w:val="en-US"/>
              </w:rPr>
              <w:t>/Parties' signatures</w:t>
            </w:r>
          </w:p>
        </w:tc>
      </w:tr>
      <w:tr w:rsidR="000F5A8A" w:rsidRPr="00567E1D" w14:paraId="36765816" w14:textId="77777777" w:rsidTr="00941933">
        <w:tc>
          <w:tcPr>
            <w:tcW w:w="5016" w:type="dxa"/>
          </w:tcPr>
          <w:p w14:paraId="36765809" w14:textId="77777777" w:rsidR="00BE1F82" w:rsidRPr="00567E1D" w:rsidRDefault="00BE1F82" w:rsidP="00A23A27">
            <w:pPr>
              <w:pStyle w:val="ListParagraph"/>
              <w:ind w:left="0"/>
              <w:jc w:val="center"/>
              <w:rPr>
                <w:rFonts w:ascii="Times New Roman" w:hAnsi="Times New Roman" w:cs="Times New Roman"/>
                <w:b/>
                <w:sz w:val="20"/>
                <w:szCs w:val="20"/>
                <w:lang w:val="uk-UA"/>
              </w:rPr>
            </w:pPr>
          </w:p>
          <w:p w14:paraId="3676580A" w14:textId="77777777" w:rsidR="00BE1F82" w:rsidRPr="00567E1D" w:rsidRDefault="00BE1F82" w:rsidP="00A23A27">
            <w:pPr>
              <w:pStyle w:val="ListParagraph"/>
              <w:ind w:left="0"/>
              <w:jc w:val="center"/>
              <w:rPr>
                <w:rFonts w:ascii="Times New Roman" w:hAnsi="Times New Roman" w:cs="Times New Roman"/>
                <w:b/>
                <w:sz w:val="20"/>
                <w:szCs w:val="20"/>
                <w:lang w:val="uk-UA"/>
              </w:rPr>
            </w:pPr>
            <w:permStart w:id="1156324668" w:edGrp="everyone"/>
            <w:r w:rsidRPr="00567E1D">
              <w:rPr>
                <w:rFonts w:ascii="Times New Roman" w:hAnsi="Times New Roman" w:cs="Times New Roman"/>
                <w:b/>
                <w:sz w:val="20"/>
                <w:szCs w:val="20"/>
                <w:lang w:val="uk-UA"/>
              </w:rPr>
              <w:t>Сторона 1/</w:t>
            </w:r>
            <w:proofErr w:type="spellStart"/>
            <w:r w:rsidRPr="00567E1D">
              <w:rPr>
                <w:rFonts w:ascii="Times New Roman" w:hAnsi="Times New Roman" w:cs="Times New Roman"/>
                <w:b/>
                <w:sz w:val="20"/>
                <w:szCs w:val="20"/>
                <w:lang w:val="uk-UA"/>
              </w:rPr>
              <w:t>Party</w:t>
            </w:r>
            <w:proofErr w:type="spellEnd"/>
            <w:r w:rsidRPr="00567E1D">
              <w:rPr>
                <w:rFonts w:ascii="Times New Roman" w:hAnsi="Times New Roman" w:cs="Times New Roman"/>
                <w:b/>
                <w:sz w:val="20"/>
                <w:szCs w:val="20"/>
                <w:lang w:val="uk-UA"/>
              </w:rPr>
              <w:t xml:space="preserve"> 1</w:t>
            </w:r>
          </w:p>
          <w:permEnd w:id="1156324668"/>
          <w:p w14:paraId="36765811" w14:textId="77777777" w:rsidR="00BE1F82" w:rsidRPr="00567E1D" w:rsidRDefault="00BE1F82" w:rsidP="00A23A27">
            <w:pPr>
              <w:rPr>
                <w:rFonts w:ascii="Times New Roman" w:hAnsi="Times New Roman" w:cs="Times New Roman"/>
                <w:b/>
                <w:sz w:val="20"/>
                <w:szCs w:val="20"/>
                <w:lang w:val="uk-UA"/>
              </w:rPr>
            </w:pPr>
          </w:p>
          <w:p w14:paraId="7B2965B4" w14:textId="77777777" w:rsidR="005E56D9" w:rsidRPr="00567E1D" w:rsidRDefault="005E56D9" w:rsidP="00A23A27">
            <w:pPr>
              <w:rPr>
                <w:rFonts w:ascii="Times New Roman" w:hAnsi="Times New Roman" w:cs="Times New Roman"/>
                <w:b/>
                <w:sz w:val="20"/>
                <w:szCs w:val="20"/>
                <w:lang w:val="uk-UA"/>
              </w:rPr>
            </w:pPr>
          </w:p>
          <w:p w14:paraId="3AB77366" w14:textId="77777777" w:rsidR="005E56D9" w:rsidRPr="00567E1D" w:rsidRDefault="005E56D9" w:rsidP="00A23A27">
            <w:pPr>
              <w:rPr>
                <w:rFonts w:ascii="Times New Roman" w:hAnsi="Times New Roman" w:cs="Times New Roman"/>
                <w:b/>
                <w:sz w:val="20"/>
                <w:szCs w:val="20"/>
                <w:lang w:val="uk-UA"/>
              </w:rPr>
            </w:pPr>
          </w:p>
          <w:p w14:paraId="794F7D41" w14:textId="77777777" w:rsidR="005E56D9" w:rsidRPr="00567E1D" w:rsidRDefault="005E56D9" w:rsidP="00A23A27">
            <w:pPr>
              <w:rPr>
                <w:rFonts w:ascii="Times New Roman" w:hAnsi="Times New Roman" w:cs="Times New Roman"/>
                <w:b/>
                <w:sz w:val="20"/>
                <w:szCs w:val="20"/>
                <w:lang w:val="uk-UA"/>
              </w:rPr>
            </w:pPr>
          </w:p>
          <w:p w14:paraId="36765812" w14:textId="77777777" w:rsidR="00BE1F82" w:rsidRPr="00567E1D" w:rsidRDefault="00BE1F82" w:rsidP="00A23A27">
            <w:pPr>
              <w:jc w:val="center"/>
              <w:rPr>
                <w:rFonts w:ascii="Times New Roman" w:hAnsi="Times New Roman" w:cs="Times New Roman"/>
                <w:b/>
                <w:sz w:val="20"/>
                <w:szCs w:val="20"/>
                <w:lang w:val="uk-UA"/>
              </w:rPr>
            </w:pPr>
          </w:p>
        </w:tc>
        <w:tc>
          <w:tcPr>
            <w:tcW w:w="4680" w:type="dxa"/>
          </w:tcPr>
          <w:p w14:paraId="36765813" w14:textId="77777777" w:rsidR="00BE1F82" w:rsidRPr="00567E1D" w:rsidRDefault="00BE1F82" w:rsidP="00A23A27">
            <w:pPr>
              <w:pStyle w:val="ListParagraph"/>
              <w:ind w:left="0"/>
              <w:jc w:val="center"/>
              <w:rPr>
                <w:rFonts w:ascii="Times New Roman" w:hAnsi="Times New Roman" w:cs="Times New Roman"/>
                <w:b/>
                <w:sz w:val="20"/>
                <w:szCs w:val="20"/>
                <w:lang w:val="en-US"/>
              </w:rPr>
            </w:pPr>
          </w:p>
          <w:p w14:paraId="36765814" w14:textId="77777777" w:rsidR="00BE1F82" w:rsidRPr="00567E1D" w:rsidRDefault="00BE1F82" w:rsidP="00A23A27">
            <w:pPr>
              <w:pStyle w:val="ListParagraph"/>
              <w:ind w:left="0"/>
              <w:jc w:val="center"/>
              <w:rPr>
                <w:rFonts w:ascii="Times New Roman" w:hAnsi="Times New Roman" w:cs="Times New Roman"/>
                <w:b/>
                <w:sz w:val="20"/>
                <w:szCs w:val="20"/>
                <w:lang w:val="en-US"/>
              </w:rPr>
            </w:pPr>
            <w:permStart w:id="641555019" w:edGrp="everyone"/>
            <w:proofErr w:type="spellStart"/>
            <w:r w:rsidRPr="00567E1D">
              <w:rPr>
                <w:rFonts w:ascii="Times New Roman" w:hAnsi="Times New Roman" w:cs="Times New Roman"/>
                <w:b/>
                <w:sz w:val="20"/>
                <w:szCs w:val="20"/>
                <w:lang w:val="en-US"/>
              </w:rPr>
              <w:t>Сторона</w:t>
            </w:r>
            <w:proofErr w:type="spellEnd"/>
            <w:r w:rsidRPr="00567E1D">
              <w:rPr>
                <w:rFonts w:ascii="Times New Roman" w:hAnsi="Times New Roman" w:cs="Times New Roman"/>
                <w:b/>
                <w:sz w:val="20"/>
                <w:szCs w:val="20"/>
                <w:lang w:val="en-US"/>
              </w:rPr>
              <w:t xml:space="preserve"> 2/Party 2</w:t>
            </w:r>
          </w:p>
          <w:permEnd w:id="641555019"/>
          <w:p w14:paraId="36765815" w14:textId="77777777" w:rsidR="00BE1F82" w:rsidRPr="00567E1D" w:rsidRDefault="00BE1F82" w:rsidP="00A23A27">
            <w:pPr>
              <w:pStyle w:val="ListParagraph"/>
              <w:ind w:left="0"/>
              <w:jc w:val="center"/>
              <w:rPr>
                <w:rFonts w:ascii="Times New Roman" w:hAnsi="Times New Roman" w:cs="Times New Roman"/>
                <w:b/>
                <w:sz w:val="20"/>
                <w:szCs w:val="20"/>
                <w:lang w:val="en-US"/>
              </w:rPr>
            </w:pPr>
          </w:p>
        </w:tc>
      </w:tr>
    </w:tbl>
    <w:p w14:paraId="36765817" w14:textId="77777777" w:rsidR="00B3427F" w:rsidRPr="006F2F98" w:rsidRDefault="00B3427F" w:rsidP="005E56D9">
      <w:pPr>
        <w:spacing w:after="0" w:line="240" w:lineRule="auto"/>
        <w:jc w:val="center"/>
        <w:rPr>
          <w:rFonts w:ascii="Arial" w:hAnsi="Arial" w:cs="Arial"/>
          <w:b/>
          <w:lang w:val="en-US"/>
        </w:rPr>
      </w:pPr>
    </w:p>
    <w:sectPr w:rsidR="00B3427F" w:rsidRPr="006F2F98" w:rsidSect="00D01CEE">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CCD6" w14:textId="77777777" w:rsidR="00653172" w:rsidRDefault="00653172" w:rsidP="002C097D">
      <w:pPr>
        <w:spacing w:after="0" w:line="240" w:lineRule="auto"/>
      </w:pPr>
      <w:r>
        <w:separator/>
      </w:r>
    </w:p>
  </w:endnote>
  <w:endnote w:type="continuationSeparator" w:id="0">
    <w:p w14:paraId="7430F938" w14:textId="77777777" w:rsidR="00653172" w:rsidRDefault="00653172" w:rsidP="002C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047289"/>
      <w:docPartObj>
        <w:docPartGallery w:val="Page Numbers (Bottom of Page)"/>
        <w:docPartUnique/>
      </w:docPartObj>
    </w:sdtPr>
    <w:sdtEndPr>
      <w:rPr>
        <w:noProof/>
      </w:rPr>
    </w:sdtEndPr>
    <w:sdtContent>
      <w:p w14:paraId="2CA89019" w14:textId="195F3A53" w:rsidR="00461370" w:rsidRDefault="004613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5E671" w14:textId="70642FD1" w:rsidR="00B97B06" w:rsidRPr="008C2CB4" w:rsidRDefault="00B97B06" w:rsidP="008C2CB4">
    <w:pPr>
      <w:pStyle w:val="Footer"/>
      <w:jc w:val="center"/>
      <w:rPr>
        <w:rFonts w:ascii="Times New Roman" w:hAnsi="Times New Roman" w:cs="Times New Roman"/>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A731" w14:textId="77777777" w:rsidR="00653172" w:rsidRDefault="00653172" w:rsidP="002C097D">
      <w:pPr>
        <w:spacing w:after="0" w:line="240" w:lineRule="auto"/>
      </w:pPr>
      <w:r>
        <w:separator/>
      </w:r>
    </w:p>
  </w:footnote>
  <w:footnote w:type="continuationSeparator" w:id="0">
    <w:p w14:paraId="6F38B8D2" w14:textId="77777777" w:rsidR="00653172" w:rsidRDefault="00653172" w:rsidP="002C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4"/>
    </w:tblGrid>
    <w:tr w:rsidR="00E10FED" w:rsidRPr="004955BA" w14:paraId="3676581E" w14:textId="77777777" w:rsidTr="00E10FED">
      <w:tc>
        <w:tcPr>
          <w:tcW w:w="4785" w:type="dxa"/>
        </w:tcPr>
        <w:p w14:paraId="3676581C" w14:textId="237EA01C" w:rsidR="00E10FED" w:rsidRPr="000B287E" w:rsidRDefault="00BC2BED" w:rsidP="00854FBA">
          <w:pPr>
            <w:pStyle w:val="Header"/>
            <w:jc w:val="both"/>
            <w:rPr>
              <w:rFonts w:ascii="Times New Roman" w:hAnsi="Times New Roman" w:cs="Times New Roman"/>
              <w:sz w:val="18"/>
              <w:szCs w:val="18"/>
              <w:lang w:val="uk-UA"/>
            </w:rPr>
          </w:pPr>
          <w:r w:rsidRPr="000B287E">
            <w:rPr>
              <w:rFonts w:ascii="Times New Roman" w:hAnsi="Times New Roman" w:cs="Times New Roman"/>
              <w:sz w:val="18"/>
              <w:szCs w:val="18"/>
              <w:lang w:val="uk-UA"/>
            </w:rPr>
            <w:t>Угода з резидентом України про надання гарантій Контрагентом</w:t>
          </w:r>
        </w:p>
      </w:tc>
      <w:tc>
        <w:tcPr>
          <w:tcW w:w="4786" w:type="dxa"/>
        </w:tcPr>
        <w:p w14:paraId="3676581D" w14:textId="0B1E2C04" w:rsidR="00E10FED" w:rsidRPr="000B287E" w:rsidRDefault="00973CA6" w:rsidP="00854FBA">
          <w:pPr>
            <w:pStyle w:val="Header"/>
            <w:jc w:val="both"/>
            <w:rPr>
              <w:rFonts w:ascii="Times New Roman" w:hAnsi="Times New Roman" w:cs="Times New Roman"/>
              <w:sz w:val="18"/>
              <w:szCs w:val="18"/>
              <w:lang w:val="en-US"/>
            </w:rPr>
          </w:pPr>
          <w:r w:rsidRPr="000B287E">
            <w:rPr>
              <w:rFonts w:ascii="Times New Roman" w:hAnsi="Times New Roman" w:cs="Times New Roman"/>
              <w:sz w:val="18"/>
              <w:szCs w:val="18"/>
              <w:lang w:val="en-US"/>
            </w:rPr>
            <w:t>Agreement on providing guarantees</w:t>
          </w:r>
          <w:r w:rsidRPr="000B287E">
            <w:rPr>
              <w:rFonts w:ascii="Times New Roman" w:hAnsi="Times New Roman" w:cs="Times New Roman"/>
              <w:sz w:val="18"/>
              <w:szCs w:val="18"/>
              <w:lang w:val="uk-UA"/>
            </w:rPr>
            <w:t xml:space="preserve"> </w:t>
          </w:r>
          <w:r w:rsidRPr="000B287E">
            <w:rPr>
              <w:rFonts w:ascii="Times New Roman" w:hAnsi="Times New Roman" w:cs="Times New Roman"/>
              <w:sz w:val="18"/>
              <w:szCs w:val="18"/>
              <w:lang w:val="en-US"/>
            </w:rPr>
            <w:t>by Contractor concluded with resident of Ukraine</w:t>
          </w:r>
        </w:p>
      </w:tc>
    </w:tr>
    <w:tr w:rsidR="00E10FED" w:rsidRPr="000B287E" w14:paraId="36765821" w14:textId="77777777" w:rsidTr="00E10FED">
      <w:tc>
        <w:tcPr>
          <w:tcW w:w="4785" w:type="dxa"/>
        </w:tcPr>
        <w:p w14:paraId="3676581F" w14:textId="699EFCC8" w:rsidR="00E10FED" w:rsidRPr="000B287E" w:rsidRDefault="00E10FED" w:rsidP="00854FBA">
          <w:pPr>
            <w:pStyle w:val="Header"/>
            <w:jc w:val="both"/>
            <w:rPr>
              <w:rFonts w:ascii="Times New Roman" w:hAnsi="Times New Roman" w:cs="Times New Roman"/>
              <w:sz w:val="18"/>
              <w:szCs w:val="18"/>
              <w:lang w:val="en-US"/>
            </w:rPr>
          </w:pPr>
          <w:proofErr w:type="spellStart"/>
          <w:r w:rsidRPr="000B287E">
            <w:rPr>
              <w:rFonts w:ascii="Times New Roman" w:hAnsi="Times New Roman" w:cs="Times New Roman"/>
              <w:sz w:val="18"/>
              <w:szCs w:val="18"/>
              <w:lang w:val="uk-UA"/>
            </w:rPr>
            <w:t>Проект</w:t>
          </w:r>
          <w:proofErr w:type="spellEnd"/>
          <w:r w:rsidRPr="000B287E">
            <w:rPr>
              <w:rFonts w:ascii="Times New Roman" w:hAnsi="Times New Roman" w:cs="Times New Roman"/>
              <w:sz w:val="18"/>
              <w:szCs w:val="18"/>
              <w:lang w:val="uk-UA"/>
            </w:rPr>
            <w:t xml:space="preserve"> 0051</w:t>
          </w:r>
          <w:r w:rsidR="006841C3" w:rsidRPr="000B287E">
            <w:rPr>
              <w:rFonts w:ascii="Times New Roman" w:hAnsi="Times New Roman" w:cs="Times New Roman"/>
              <w:sz w:val="18"/>
              <w:szCs w:val="18"/>
              <w:lang w:val="en-US"/>
            </w:rPr>
            <w:t>_1</w:t>
          </w:r>
        </w:p>
      </w:tc>
      <w:tc>
        <w:tcPr>
          <w:tcW w:w="4786" w:type="dxa"/>
        </w:tcPr>
        <w:p w14:paraId="36765820" w14:textId="13547BF2" w:rsidR="00E10FED" w:rsidRPr="000B287E" w:rsidRDefault="00E10FED" w:rsidP="00854FBA">
          <w:pPr>
            <w:pStyle w:val="Header"/>
            <w:jc w:val="both"/>
            <w:rPr>
              <w:rFonts w:ascii="Times New Roman" w:hAnsi="Times New Roman" w:cs="Times New Roman"/>
              <w:sz w:val="18"/>
              <w:szCs w:val="18"/>
              <w:lang w:val="en-US"/>
            </w:rPr>
          </w:pPr>
          <w:r w:rsidRPr="000B287E">
            <w:rPr>
              <w:rFonts w:ascii="Times New Roman" w:hAnsi="Times New Roman" w:cs="Times New Roman"/>
              <w:sz w:val="18"/>
              <w:szCs w:val="18"/>
              <w:lang w:val="en-US"/>
            </w:rPr>
            <w:t>Template 0051</w:t>
          </w:r>
          <w:r w:rsidR="006841C3" w:rsidRPr="000B287E">
            <w:rPr>
              <w:rFonts w:ascii="Times New Roman" w:hAnsi="Times New Roman" w:cs="Times New Roman"/>
              <w:sz w:val="18"/>
              <w:szCs w:val="18"/>
              <w:lang w:val="en-US"/>
            </w:rPr>
            <w:t>_1</w:t>
          </w:r>
        </w:p>
      </w:tc>
    </w:tr>
  </w:tbl>
  <w:p w14:paraId="36765822" w14:textId="77777777" w:rsidR="002C097D" w:rsidRDefault="002C0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9DD"/>
    <w:multiLevelType w:val="hybridMultilevel"/>
    <w:tmpl w:val="DBBC721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B2961CD"/>
    <w:multiLevelType w:val="hybridMultilevel"/>
    <w:tmpl w:val="8DF42E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F27797A"/>
    <w:multiLevelType w:val="multilevel"/>
    <w:tmpl w:val="9086FFC0"/>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ascii="Arial" w:hAnsi="Arial" w:cs="Arial" w:hint="default"/>
        <w:b/>
        <w:bCs/>
        <w:color w:val="auto"/>
      </w:rPr>
    </w:lvl>
    <w:lvl w:ilvl="2">
      <w:start w:val="1"/>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148" w:hanging="144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508" w:hanging="1800"/>
      </w:pPr>
      <w:rPr>
        <w:rFonts w:hint="default"/>
        <w:color w:val="auto"/>
      </w:rPr>
    </w:lvl>
  </w:abstractNum>
  <w:abstractNum w:abstractNumId="3" w15:restartNumberingAfterBreak="0">
    <w:nsid w:val="0F641F90"/>
    <w:multiLevelType w:val="hybridMultilevel"/>
    <w:tmpl w:val="0ED43E9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1FA5B64"/>
    <w:multiLevelType w:val="hybridMultilevel"/>
    <w:tmpl w:val="AC0CC970"/>
    <w:lvl w:ilvl="0" w:tplc="4816E800">
      <w:start w:val="1"/>
      <w:numFmt w:val="bullet"/>
      <w:lvlText w:val=""/>
      <w:lvlJc w:val="left"/>
      <w:pPr>
        <w:ind w:left="1026" w:hanging="360"/>
      </w:pPr>
      <w:rPr>
        <w:rFonts w:ascii="Symbol" w:hAnsi="Symbol" w:hint="default"/>
      </w:rPr>
    </w:lvl>
    <w:lvl w:ilvl="1" w:tplc="04220003" w:tentative="1">
      <w:start w:val="1"/>
      <w:numFmt w:val="bullet"/>
      <w:lvlText w:val="o"/>
      <w:lvlJc w:val="left"/>
      <w:pPr>
        <w:ind w:left="1746" w:hanging="360"/>
      </w:pPr>
      <w:rPr>
        <w:rFonts w:ascii="Courier New" w:hAnsi="Courier New" w:cs="Courier New" w:hint="default"/>
      </w:rPr>
    </w:lvl>
    <w:lvl w:ilvl="2" w:tplc="04220005" w:tentative="1">
      <w:start w:val="1"/>
      <w:numFmt w:val="bullet"/>
      <w:lvlText w:val=""/>
      <w:lvlJc w:val="left"/>
      <w:pPr>
        <w:ind w:left="2466" w:hanging="360"/>
      </w:pPr>
      <w:rPr>
        <w:rFonts w:ascii="Wingdings" w:hAnsi="Wingdings" w:hint="default"/>
      </w:rPr>
    </w:lvl>
    <w:lvl w:ilvl="3" w:tplc="04220001" w:tentative="1">
      <w:start w:val="1"/>
      <w:numFmt w:val="bullet"/>
      <w:lvlText w:val=""/>
      <w:lvlJc w:val="left"/>
      <w:pPr>
        <w:ind w:left="3186" w:hanging="360"/>
      </w:pPr>
      <w:rPr>
        <w:rFonts w:ascii="Symbol" w:hAnsi="Symbol" w:hint="default"/>
      </w:rPr>
    </w:lvl>
    <w:lvl w:ilvl="4" w:tplc="04220003" w:tentative="1">
      <w:start w:val="1"/>
      <w:numFmt w:val="bullet"/>
      <w:lvlText w:val="o"/>
      <w:lvlJc w:val="left"/>
      <w:pPr>
        <w:ind w:left="3906" w:hanging="360"/>
      </w:pPr>
      <w:rPr>
        <w:rFonts w:ascii="Courier New" w:hAnsi="Courier New" w:cs="Courier New" w:hint="default"/>
      </w:rPr>
    </w:lvl>
    <w:lvl w:ilvl="5" w:tplc="04220005" w:tentative="1">
      <w:start w:val="1"/>
      <w:numFmt w:val="bullet"/>
      <w:lvlText w:val=""/>
      <w:lvlJc w:val="left"/>
      <w:pPr>
        <w:ind w:left="4626" w:hanging="360"/>
      </w:pPr>
      <w:rPr>
        <w:rFonts w:ascii="Wingdings" w:hAnsi="Wingdings" w:hint="default"/>
      </w:rPr>
    </w:lvl>
    <w:lvl w:ilvl="6" w:tplc="04220001" w:tentative="1">
      <w:start w:val="1"/>
      <w:numFmt w:val="bullet"/>
      <w:lvlText w:val=""/>
      <w:lvlJc w:val="left"/>
      <w:pPr>
        <w:ind w:left="5346" w:hanging="360"/>
      </w:pPr>
      <w:rPr>
        <w:rFonts w:ascii="Symbol" w:hAnsi="Symbol" w:hint="default"/>
      </w:rPr>
    </w:lvl>
    <w:lvl w:ilvl="7" w:tplc="04220003" w:tentative="1">
      <w:start w:val="1"/>
      <w:numFmt w:val="bullet"/>
      <w:lvlText w:val="o"/>
      <w:lvlJc w:val="left"/>
      <w:pPr>
        <w:ind w:left="6066" w:hanging="360"/>
      </w:pPr>
      <w:rPr>
        <w:rFonts w:ascii="Courier New" w:hAnsi="Courier New" w:cs="Courier New" w:hint="default"/>
      </w:rPr>
    </w:lvl>
    <w:lvl w:ilvl="8" w:tplc="04220005" w:tentative="1">
      <w:start w:val="1"/>
      <w:numFmt w:val="bullet"/>
      <w:lvlText w:val=""/>
      <w:lvlJc w:val="left"/>
      <w:pPr>
        <w:ind w:left="6786" w:hanging="360"/>
      </w:pPr>
      <w:rPr>
        <w:rFonts w:ascii="Wingdings" w:hAnsi="Wingdings" w:hint="default"/>
      </w:rPr>
    </w:lvl>
  </w:abstractNum>
  <w:abstractNum w:abstractNumId="5" w15:restartNumberingAfterBreak="0">
    <w:nsid w:val="137D570D"/>
    <w:multiLevelType w:val="multilevel"/>
    <w:tmpl w:val="AA146A82"/>
    <w:lvl w:ilvl="0">
      <w:start w:val="1"/>
      <w:numFmt w:val="decimal"/>
      <w:lvlText w:val="%1"/>
      <w:lvlJc w:val="left"/>
      <w:pPr>
        <w:ind w:left="405" w:hanging="405"/>
      </w:pPr>
      <w:rPr>
        <w:rFonts w:eastAsia="Calibri" w:hint="default"/>
      </w:rPr>
    </w:lvl>
    <w:lvl w:ilvl="1">
      <w:start w:val="5"/>
      <w:numFmt w:val="decimal"/>
      <w:lvlText w:val="%1.%2"/>
      <w:lvlJc w:val="left"/>
      <w:pPr>
        <w:ind w:left="585" w:hanging="405"/>
      </w:pPr>
      <w:rPr>
        <w:rFonts w:eastAsia="Calibri" w:hint="default"/>
      </w:rPr>
    </w:lvl>
    <w:lvl w:ilvl="2">
      <w:start w:val="1"/>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440" w:hanging="72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160" w:hanging="108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2880" w:hanging="1440"/>
      </w:pPr>
      <w:rPr>
        <w:rFonts w:eastAsia="Calibri" w:hint="default"/>
      </w:rPr>
    </w:lvl>
  </w:abstractNum>
  <w:abstractNum w:abstractNumId="6" w15:restartNumberingAfterBreak="0">
    <w:nsid w:val="14A35374"/>
    <w:multiLevelType w:val="multilevel"/>
    <w:tmpl w:val="1F229BAE"/>
    <w:lvl w:ilvl="0">
      <w:start w:val="1"/>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227C00"/>
    <w:multiLevelType w:val="hybridMultilevel"/>
    <w:tmpl w:val="DB46CA82"/>
    <w:lvl w:ilvl="0" w:tplc="6EE4ABB0">
      <w:start w:val="1"/>
      <w:numFmt w:val="bullet"/>
      <w:lvlText w:val="•"/>
      <w:lvlJc w:val="left"/>
      <w:pPr>
        <w:tabs>
          <w:tab w:val="num" w:pos="720"/>
        </w:tabs>
        <w:ind w:left="720" w:hanging="360"/>
      </w:pPr>
      <w:rPr>
        <w:rFonts w:ascii="Arial" w:hAnsi="Arial" w:hint="default"/>
      </w:rPr>
    </w:lvl>
    <w:lvl w:ilvl="1" w:tplc="04E8776E" w:tentative="1">
      <w:start w:val="1"/>
      <w:numFmt w:val="bullet"/>
      <w:lvlText w:val="•"/>
      <w:lvlJc w:val="left"/>
      <w:pPr>
        <w:tabs>
          <w:tab w:val="num" w:pos="1440"/>
        </w:tabs>
        <w:ind w:left="1440" w:hanging="360"/>
      </w:pPr>
      <w:rPr>
        <w:rFonts w:ascii="Arial" w:hAnsi="Arial" w:hint="default"/>
      </w:rPr>
    </w:lvl>
    <w:lvl w:ilvl="2" w:tplc="517ED394" w:tentative="1">
      <w:start w:val="1"/>
      <w:numFmt w:val="bullet"/>
      <w:lvlText w:val="•"/>
      <w:lvlJc w:val="left"/>
      <w:pPr>
        <w:tabs>
          <w:tab w:val="num" w:pos="2160"/>
        </w:tabs>
        <w:ind w:left="2160" w:hanging="360"/>
      </w:pPr>
      <w:rPr>
        <w:rFonts w:ascii="Arial" w:hAnsi="Arial" w:hint="default"/>
      </w:rPr>
    </w:lvl>
    <w:lvl w:ilvl="3" w:tplc="92122416" w:tentative="1">
      <w:start w:val="1"/>
      <w:numFmt w:val="bullet"/>
      <w:lvlText w:val="•"/>
      <w:lvlJc w:val="left"/>
      <w:pPr>
        <w:tabs>
          <w:tab w:val="num" w:pos="2880"/>
        </w:tabs>
        <w:ind w:left="2880" w:hanging="360"/>
      </w:pPr>
      <w:rPr>
        <w:rFonts w:ascii="Arial" w:hAnsi="Arial" w:hint="default"/>
      </w:rPr>
    </w:lvl>
    <w:lvl w:ilvl="4" w:tplc="D3829DE6" w:tentative="1">
      <w:start w:val="1"/>
      <w:numFmt w:val="bullet"/>
      <w:lvlText w:val="•"/>
      <w:lvlJc w:val="left"/>
      <w:pPr>
        <w:tabs>
          <w:tab w:val="num" w:pos="3600"/>
        </w:tabs>
        <w:ind w:left="3600" w:hanging="360"/>
      </w:pPr>
      <w:rPr>
        <w:rFonts w:ascii="Arial" w:hAnsi="Arial" w:hint="default"/>
      </w:rPr>
    </w:lvl>
    <w:lvl w:ilvl="5" w:tplc="0CDA8510" w:tentative="1">
      <w:start w:val="1"/>
      <w:numFmt w:val="bullet"/>
      <w:lvlText w:val="•"/>
      <w:lvlJc w:val="left"/>
      <w:pPr>
        <w:tabs>
          <w:tab w:val="num" w:pos="4320"/>
        </w:tabs>
        <w:ind w:left="4320" w:hanging="360"/>
      </w:pPr>
      <w:rPr>
        <w:rFonts w:ascii="Arial" w:hAnsi="Arial" w:hint="default"/>
      </w:rPr>
    </w:lvl>
    <w:lvl w:ilvl="6" w:tplc="371A5F80" w:tentative="1">
      <w:start w:val="1"/>
      <w:numFmt w:val="bullet"/>
      <w:lvlText w:val="•"/>
      <w:lvlJc w:val="left"/>
      <w:pPr>
        <w:tabs>
          <w:tab w:val="num" w:pos="5040"/>
        </w:tabs>
        <w:ind w:left="5040" w:hanging="360"/>
      </w:pPr>
      <w:rPr>
        <w:rFonts w:ascii="Arial" w:hAnsi="Arial" w:hint="default"/>
      </w:rPr>
    </w:lvl>
    <w:lvl w:ilvl="7" w:tplc="116EE502" w:tentative="1">
      <w:start w:val="1"/>
      <w:numFmt w:val="bullet"/>
      <w:lvlText w:val="•"/>
      <w:lvlJc w:val="left"/>
      <w:pPr>
        <w:tabs>
          <w:tab w:val="num" w:pos="5760"/>
        </w:tabs>
        <w:ind w:left="5760" w:hanging="360"/>
      </w:pPr>
      <w:rPr>
        <w:rFonts w:ascii="Arial" w:hAnsi="Arial" w:hint="default"/>
      </w:rPr>
    </w:lvl>
    <w:lvl w:ilvl="8" w:tplc="43AEBE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181953"/>
    <w:multiLevelType w:val="multilevel"/>
    <w:tmpl w:val="30B8535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87E4D41"/>
    <w:multiLevelType w:val="hybridMultilevel"/>
    <w:tmpl w:val="11FEAC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BA124EC"/>
    <w:multiLevelType w:val="hybridMultilevel"/>
    <w:tmpl w:val="ABC42C4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BDC7279"/>
    <w:multiLevelType w:val="multilevel"/>
    <w:tmpl w:val="DB0C0DA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D701555"/>
    <w:multiLevelType w:val="hybridMultilevel"/>
    <w:tmpl w:val="23027A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EA679DA"/>
    <w:multiLevelType w:val="hybridMultilevel"/>
    <w:tmpl w:val="ECCE5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0A6694"/>
    <w:multiLevelType w:val="hybridMultilevel"/>
    <w:tmpl w:val="E506A2DA"/>
    <w:lvl w:ilvl="0" w:tplc="066484A0">
      <w:start w:val="1"/>
      <w:numFmt w:val="bullet"/>
      <w:lvlText w:val=""/>
      <w:lvlJc w:val="left"/>
      <w:pPr>
        <w:ind w:left="290" w:hanging="360"/>
      </w:pPr>
      <w:rPr>
        <w:rFonts w:ascii="Symbol" w:hAnsi="Symbol" w:hint="default"/>
        <w:color w:val="auto"/>
      </w:rPr>
    </w:lvl>
    <w:lvl w:ilvl="1" w:tplc="04190003" w:tentative="1">
      <w:start w:val="1"/>
      <w:numFmt w:val="bullet"/>
      <w:lvlText w:val="o"/>
      <w:lvlJc w:val="left"/>
      <w:pPr>
        <w:ind w:left="1010" w:hanging="360"/>
      </w:pPr>
      <w:rPr>
        <w:rFonts w:ascii="Courier New" w:hAnsi="Courier New" w:cs="Courier New" w:hint="default"/>
      </w:rPr>
    </w:lvl>
    <w:lvl w:ilvl="2" w:tplc="04190005" w:tentative="1">
      <w:start w:val="1"/>
      <w:numFmt w:val="bullet"/>
      <w:lvlText w:val=""/>
      <w:lvlJc w:val="left"/>
      <w:pPr>
        <w:ind w:left="1730" w:hanging="360"/>
      </w:pPr>
      <w:rPr>
        <w:rFonts w:ascii="Wingdings" w:hAnsi="Wingdings" w:hint="default"/>
      </w:rPr>
    </w:lvl>
    <w:lvl w:ilvl="3" w:tplc="04190001" w:tentative="1">
      <w:start w:val="1"/>
      <w:numFmt w:val="bullet"/>
      <w:lvlText w:val=""/>
      <w:lvlJc w:val="left"/>
      <w:pPr>
        <w:ind w:left="2450" w:hanging="360"/>
      </w:pPr>
      <w:rPr>
        <w:rFonts w:ascii="Symbol" w:hAnsi="Symbol" w:hint="default"/>
      </w:rPr>
    </w:lvl>
    <w:lvl w:ilvl="4" w:tplc="04190003" w:tentative="1">
      <w:start w:val="1"/>
      <w:numFmt w:val="bullet"/>
      <w:lvlText w:val="o"/>
      <w:lvlJc w:val="left"/>
      <w:pPr>
        <w:ind w:left="3170" w:hanging="360"/>
      </w:pPr>
      <w:rPr>
        <w:rFonts w:ascii="Courier New" w:hAnsi="Courier New" w:cs="Courier New" w:hint="default"/>
      </w:rPr>
    </w:lvl>
    <w:lvl w:ilvl="5" w:tplc="04190005" w:tentative="1">
      <w:start w:val="1"/>
      <w:numFmt w:val="bullet"/>
      <w:lvlText w:val=""/>
      <w:lvlJc w:val="left"/>
      <w:pPr>
        <w:ind w:left="3890" w:hanging="360"/>
      </w:pPr>
      <w:rPr>
        <w:rFonts w:ascii="Wingdings" w:hAnsi="Wingdings" w:hint="default"/>
      </w:rPr>
    </w:lvl>
    <w:lvl w:ilvl="6" w:tplc="04190001" w:tentative="1">
      <w:start w:val="1"/>
      <w:numFmt w:val="bullet"/>
      <w:lvlText w:val=""/>
      <w:lvlJc w:val="left"/>
      <w:pPr>
        <w:ind w:left="4610" w:hanging="360"/>
      </w:pPr>
      <w:rPr>
        <w:rFonts w:ascii="Symbol" w:hAnsi="Symbol" w:hint="default"/>
      </w:rPr>
    </w:lvl>
    <w:lvl w:ilvl="7" w:tplc="04190003" w:tentative="1">
      <w:start w:val="1"/>
      <w:numFmt w:val="bullet"/>
      <w:lvlText w:val="o"/>
      <w:lvlJc w:val="left"/>
      <w:pPr>
        <w:ind w:left="5330" w:hanging="360"/>
      </w:pPr>
      <w:rPr>
        <w:rFonts w:ascii="Courier New" w:hAnsi="Courier New" w:cs="Courier New" w:hint="default"/>
      </w:rPr>
    </w:lvl>
    <w:lvl w:ilvl="8" w:tplc="04190005" w:tentative="1">
      <w:start w:val="1"/>
      <w:numFmt w:val="bullet"/>
      <w:lvlText w:val=""/>
      <w:lvlJc w:val="left"/>
      <w:pPr>
        <w:ind w:left="6050" w:hanging="360"/>
      </w:pPr>
      <w:rPr>
        <w:rFonts w:ascii="Wingdings" w:hAnsi="Wingdings" w:hint="default"/>
      </w:rPr>
    </w:lvl>
  </w:abstractNum>
  <w:abstractNum w:abstractNumId="15" w15:restartNumberingAfterBreak="0">
    <w:nsid w:val="271C22B5"/>
    <w:multiLevelType w:val="hybridMultilevel"/>
    <w:tmpl w:val="4D1212BE"/>
    <w:lvl w:ilvl="0" w:tplc="D0640B90">
      <w:start w:val="3"/>
      <w:numFmt w:val="bullet"/>
      <w:lvlText w:val="-"/>
      <w:lvlJc w:val="left"/>
      <w:pPr>
        <w:ind w:left="720" w:hanging="360"/>
      </w:pPr>
      <w:rPr>
        <w:rFonts w:ascii="Arial" w:eastAsia="Times New Roman" w:hAnsi="Arial" w:cs="Aria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B9A6761"/>
    <w:multiLevelType w:val="hybridMultilevel"/>
    <w:tmpl w:val="9836D134"/>
    <w:lvl w:ilvl="0" w:tplc="BCD844C4">
      <w:start w:val="1"/>
      <w:numFmt w:val="bullet"/>
      <w:lvlText w:val="-"/>
      <w:lvlJc w:val="left"/>
      <w:pPr>
        <w:ind w:left="501" w:hanging="360"/>
      </w:pPr>
      <w:rPr>
        <w:rFonts w:ascii="Courier New" w:hAnsi="Courier New" w:cs="Times New Roman" w:hint="default"/>
      </w:rPr>
    </w:lvl>
    <w:lvl w:ilvl="1" w:tplc="00000003">
      <w:start w:val="1"/>
      <w:numFmt w:val="bullet"/>
      <w:lvlText w:val="o"/>
      <w:lvlJc w:val="left"/>
      <w:pPr>
        <w:ind w:left="1221" w:hanging="360"/>
      </w:pPr>
      <w:rPr>
        <w:rFonts w:ascii="Courier New" w:hAnsi="Courier New" w:cs="Courier New" w:hint="default"/>
      </w:rPr>
    </w:lvl>
    <w:lvl w:ilvl="2" w:tplc="00000005">
      <w:start w:val="1"/>
      <w:numFmt w:val="bullet"/>
      <w:lvlText w:val=""/>
      <w:lvlJc w:val="left"/>
      <w:pPr>
        <w:ind w:left="1941" w:hanging="360"/>
      </w:pPr>
      <w:rPr>
        <w:rFonts w:ascii="Wingdings" w:hAnsi="Wingdings" w:hint="default"/>
      </w:rPr>
    </w:lvl>
    <w:lvl w:ilvl="3" w:tplc="00000001">
      <w:start w:val="1"/>
      <w:numFmt w:val="bullet"/>
      <w:lvlText w:val=""/>
      <w:lvlJc w:val="left"/>
      <w:pPr>
        <w:ind w:left="2661" w:hanging="360"/>
      </w:pPr>
      <w:rPr>
        <w:rFonts w:ascii="Symbol" w:hAnsi="Symbol" w:hint="default"/>
      </w:rPr>
    </w:lvl>
    <w:lvl w:ilvl="4" w:tplc="00000003">
      <w:start w:val="1"/>
      <w:numFmt w:val="bullet"/>
      <w:lvlText w:val="o"/>
      <w:lvlJc w:val="left"/>
      <w:pPr>
        <w:ind w:left="3381" w:hanging="360"/>
      </w:pPr>
      <w:rPr>
        <w:rFonts w:ascii="Courier New" w:hAnsi="Courier New" w:cs="Courier New" w:hint="default"/>
      </w:rPr>
    </w:lvl>
    <w:lvl w:ilvl="5" w:tplc="00000005">
      <w:start w:val="1"/>
      <w:numFmt w:val="bullet"/>
      <w:lvlText w:val=""/>
      <w:lvlJc w:val="left"/>
      <w:pPr>
        <w:ind w:left="4101" w:hanging="360"/>
      </w:pPr>
      <w:rPr>
        <w:rFonts w:ascii="Wingdings" w:hAnsi="Wingdings" w:hint="default"/>
      </w:rPr>
    </w:lvl>
    <w:lvl w:ilvl="6" w:tplc="00000001">
      <w:start w:val="1"/>
      <w:numFmt w:val="bullet"/>
      <w:lvlText w:val=""/>
      <w:lvlJc w:val="left"/>
      <w:pPr>
        <w:ind w:left="4821" w:hanging="360"/>
      </w:pPr>
      <w:rPr>
        <w:rFonts w:ascii="Symbol" w:hAnsi="Symbol" w:hint="default"/>
      </w:rPr>
    </w:lvl>
    <w:lvl w:ilvl="7" w:tplc="00000003">
      <w:start w:val="1"/>
      <w:numFmt w:val="bullet"/>
      <w:lvlText w:val="o"/>
      <w:lvlJc w:val="left"/>
      <w:pPr>
        <w:ind w:left="5541" w:hanging="360"/>
      </w:pPr>
      <w:rPr>
        <w:rFonts w:ascii="Courier New" w:hAnsi="Courier New" w:cs="Courier New" w:hint="default"/>
      </w:rPr>
    </w:lvl>
    <w:lvl w:ilvl="8" w:tplc="00000005">
      <w:start w:val="1"/>
      <w:numFmt w:val="bullet"/>
      <w:lvlText w:val=""/>
      <w:lvlJc w:val="left"/>
      <w:pPr>
        <w:ind w:left="6261" w:hanging="360"/>
      </w:pPr>
      <w:rPr>
        <w:rFonts w:ascii="Wingdings" w:hAnsi="Wingdings" w:hint="default"/>
      </w:rPr>
    </w:lvl>
  </w:abstractNum>
  <w:abstractNum w:abstractNumId="17" w15:restartNumberingAfterBreak="0">
    <w:nsid w:val="2DED2481"/>
    <w:multiLevelType w:val="hybridMultilevel"/>
    <w:tmpl w:val="4606B376"/>
    <w:lvl w:ilvl="0" w:tplc="BCD844C4">
      <w:start w:val="1"/>
      <w:numFmt w:val="bullet"/>
      <w:lvlText w:val="-"/>
      <w:lvlJc w:val="left"/>
      <w:pPr>
        <w:ind w:left="1080" w:hanging="360"/>
      </w:pPr>
      <w:rPr>
        <w:rFonts w:ascii="Courier New" w:hAnsi="Courier New"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8" w15:restartNumberingAfterBreak="0">
    <w:nsid w:val="31BA7053"/>
    <w:multiLevelType w:val="hybridMultilevel"/>
    <w:tmpl w:val="8FFC269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9" w15:restartNumberingAfterBreak="0">
    <w:nsid w:val="33F92600"/>
    <w:multiLevelType w:val="hybridMultilevel"/>
    <w:tmpl w:val="1F160652"/>
    <w:lvl w:ilvl="0" w:tplc="10000001">
      <w:start w:val="1"/>
      <w:numFmt w:val="bullet"/>
      <w:lvlText w:val=""/>
      <w:lvlJc w:val="left"/>
      <w:pPr>
        <w:ind w:left="785" w:hanging="360"/>
      </w:pPr>
      <w:rPr>
        <w:rFonts w:ascii="Symbol" w:hAnsi="Symbol" w:hint="default"/>
      </w:rPr>
    </w:lvl>
    <w:lvl w:ilvl="1" w:tplc="10000003" w:tentative="1">
      <w:start w:val="1"/>
      <w:numFmt w:val="bullet"/>
      <w:lvlText w:val="o"/>
      <w:lvlJc w:val="left"/>
      <w:pPr>
        <w:ind w:left="1505" w:hanging="360"/>
      </w:pPr>
      <w:rPr>
        <w:rFonts w:ascii="Courier New" w:hAnsi="Courier New" w:cs="Courier New" w:hint="default"/>
      </w:rPr>
    </w:lvl>
    <w:lvl w:ilvl="2" w:tplc="10000005" w:tentative="1">
      <w:start w:val="1"/>
      <w:numFmt w:val="bullet"/>
      <w:lvlText w:val=""/>
      <w:lvlJc w:val="left"/>
      <w:pPr>
        <w:ind w:left="2225" w:hanging="360"/>
      </w:pPr>
      <w:rPr>
        <w:rFonts w:ascii="Wingdings" w:hAnsi="Wingdings" w:hint="default"/>
      </w:rPr>
    </w:lvl>
    <w:lvl w:ilvl="3" w:tplc="10000001" w:tentative="1">
      <w:start w:val="1"/>
      <w:numFmt w:val="bullet"/>
      <w:lvlText w:val=""/>
      <w:lvlJc w:val="left"/>
      <w:pPr>
        <w:ind w:left="2945" w:hanging="360"/>
      </w:pPr>
      <w:rPr>
        <w:rFonts w:ascii="Symbol" w:hAnsi="Symbol" w:hint="default"/>
      </w:rPr>
    </w:lvl>
    <w:lvl w:ilvl="4" w:tplc="10000003" w:tentative="1">
      <w:start w:val="1"/>
      <w:numFmt w:val="bullet"/>
      <w:lvlText w:val="o"/>
      <w:lvlJc w:val="left"/>
      <w:pPr>
        <w:ind w:left="3665" w:hanging="360"/>
      </w:pPr>
      <w:rPr>
        <w:rFonts w:ascii="Courier New" w:hAnsi="Courier New" w:cs="Courier New" w:hint="default"/>
      </w:rPr>
    </w:lvl>
    <w:lvl w:ilvl="5" w:tplc="10000005" w:tentative="1">
      <w:start w:val="1"/>
      <w:numFmt w:val="bullet"/>
      <w:lvlText w:val=""/>
      <w:lvlJc w:val="left"/>
      <w:pPr>
        <w:ind w:left="4385" w:hanging="360"/>
      </w:pPr>
      <w:rPr>
        <w:rFonts w:ascii="Wingdings" w:hAnsi="Wingdings" w:hint="default"/>
      </w:rPr>
    </w:lvl>
    <w:lvl w:ilvl="6" w:tplc="10000001" w:tentative="1">
      <w:start w:val="1"/>
      <w:numFmt w:val="bullet"/>
      <w:lvlText w:val=""/>
      <w:lvlJc w:val="left"/>
      <w:pPr>
        <w:ind w:left="5105" w:hanging="360"/>
      </w:pPr>
      <w:rPr>
        <w:rFonts w:ascii="Symbol" w:hAnsi="Symbol" w:hint="default"/>
      </w:rPr>
    </w:lvl>
    <w:lvl w:ilvl="7" w:tplc="10000003" w:tentative="1">
      <w:start w:val="1"/>
      <w:numFmt w:val="bullet"/>
      <w:lvlText w:val="o"/>
      <w:lvlJc w:val="left"/>
      <w:pPr>
        <w:ind w:left="5825" w:hanging="360"/>
      </w:pPr>
      <w:rPr>
        <w:rFonts w:ascii="Courier New" w:hAnsi="Courier New" w:cs="Courier New" w:hint="default"/>
      </w:rPr>
    </w:lvl>
    <w:lvl w:ilvl="8" w:tplc="10000005" w:tentative="1">
      <w:start w:val="1"/>
      <w:numFmt w:val="bullet"/>
      <w:lvlText w:val=""/>
      <w:lvlJc w:val="left"/>
      <w:pPr>
        <w:ind w:left="6545" w:hanging="360"/>
      </w:pPr>
      <w:rPr>
        <w:rFonts w:ascii="Wingdings" w:hAnsi="Wingdings" w:hint="default"/>
      </w:rPr>
    </w:lvl>
  </w:abstractNum>
  <w:abstractNum w:abstractNumId="20" w15:restartNumberingAfterBreak="0">
    <w:nsid w:val="35332FB7"/>
    <w:multiLevelType w:val="hybridMultilevel"/>
    <w:tmpl w:val="65725C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11E11"/>
    <w:multiLevelType w:val="hybridMultilevel"/>
    <w:tmpl w:val="3280B1A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2" w15:restartNumberingAfterBreak="0">
    <w:nsid w:val="3A3D6A99"/>
    <w:multiLevelType w:val="hybridMultilevel"/>
    <w:tmpl w:val="67D8485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BC06988"/>
    <w:multiLevelType w:val="hybridMultilevel"/>
    <w:tmpl w:val="BBECD3CE"/>
    <w:lvl w:ilvl="0" w:tplc="1B48E0CE">
      <w:start w:val="8"/>
      <w:numFmt w:val="decimal"/>
      <w:lvlText w:val="%1"/>
      <w:lvlJc w:val="left"/>
      <w:pPr>
        <w:ind w:left="419" w:hanging="360"/>
      </w:pPr>
      <w:rPr>
        <w:rFonts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24" w15:restartNumberingAfterBreak="0">
    <w:nsid w:val="45980CCC"/>
    <w:multiLevelType w:val="hybridMultilevel"/>
    <w:tmpl w:val="48B6F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2A4915"/>
    <w:multiLevelType w:val="hybridMultilevel"/>
    <w:tmpl w:val="ADE010A6"/>
    <w:lvl w:ilvl="0" w:tplc="250809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A63EB7"/>
    <w:multiLevelType w:val="hybridMultilevel"/>
    <w:tmpl w:val="808E5A6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B4968F3"/>
    <w:multiLevelType w:val="hybridMultilevel"/>
    <w:tmpl w:val="EA90490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8" w15:restartNumberingAfterBreak="0">
    <w:nsid w:val="4CD66BA6"/>
    <w:multiLevelType w:val="hybridMultilevel"/>
    <w:tmpl w:val="4AC60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DD08CA"/>
    <w:multiLevelType w:val="hybridMultilevel"/>
    <w:tmpl w:val="BC0A67DE"/>
    <w:lvl w:ilvl="0" w:tplc="BCD844C4">
      <w:start w:val="1"/>
      <w:numFmt w:val="bullet"/>
      <w:lvlText w:val="-"/>
      <w:lvlJc w:val="left"/>
      <w:pPr>
        <w:ind w:left="3905" w:hanging="360"/>
      </w:pPr>
      <w:rPr>
        <w:rFonts w:ascii="Courier New" w:hAnsi="Courier New"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EF56587"/>
    <w:multiLevelType w:val="hybridMultilevel"/>
    <w:tmpl w:val="2FFA0C5A"/>
    <w:lvl w:ilvl="0" w:tplc="5C2A3706">
      <w:start w:val="6"/>
      <w:numFmt w:val="decimal"/>
      <w:lvlText w:val="%1."/>
      <w:lvlJc w:val="left"/>
      <w:pPr>
        <w:ind w:left="395" w:hanging="360"/>
      </w:pPr>
      <w:rPr>
        <w:rFonts w:hint="default"/>
        <w:b/>
      </w:rPr>
    </w:lvl>
    <w:lvl w:ilvl="1" w:tplc="04190019">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1" w15:restartNumberingAfterBreak="0">
    <w:nsid w:val="527D5F82"/>
    <w:multiLevelType w:val="hybridMultilevel"/>
    <w:tmpl w:val="C6E86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69097A"/>
    <w:multiLevelType w:val="hybridMultilevel"/>
    <w:tmpl w:val="59DE2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BA2B14"/>
    <w:multiLevelType w:val="multilevel"/>
    <w:tmpl w:val="C5281862"/>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75524C2"/>
    <w:multiLevelType w:val="hybridMultilevel"/>
    <w:tmpl w:val="9DF417EA"/>
    <w:lvl w:ilvl="0" w:tplc="B9104BC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1107E89"/>
    <w:multiLevelType w:val="hybridMultilevel"/>
    <w:tmpl w:val="9D0C4A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63F902E9"/>
    <w:multiLevelType w:val="hybridMultilevel"/>
    <w:tmpl w:val="8E00FE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7" w15:restartNumberingAfterBreak="0">
    <w:nsid w:val="66F2298C"/>
    <w:multiLevelType w:val="hybridMultilevel"/>
    <w:tmpl w:val="B9CA10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74F19A1"/>
    <w:multiLevelType w:val="hybridMultilevel"/>
    <w:tmpl w:val="B4C4787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67D47527"/>
    <w:multiLevelType w:val="hybridMultilevel"/>
    <w:tmpl w:val="4B6E51E8"/>
    <w:lvl w:ilvl="0" w:tplc="BCD844C4">
      <w:start w:val="1"/>
      <w:numFmt w:val="bullet"/>
      <w:lvlText w:val="-"/>
      <w:lvlJc w:val="left"/>
      <w:pPr>
        <w:ind w:left="437" w:hanging="360"/>
      </w:pPr>
      <w:rPr>
        <w:rFonts w:ascii="Courier New" w:hAnsi="Courier New" w:cs="Times New Roman" w:hint="default"/>
      </w:rPr>
    </w:lvl>
    <w:lvl w:ilvl="1" w:tplc="00000003">
      <w:start w:val="1"/>
      <w:numFmt w:val="bullet"/>
      <w:lvlText w:val="o"/>
      <w:lvlJc w:val="left"/>
      <w:pPr>
        <w:ind w:left="1157" w:hanging="360"/>
      </w:pPr>
      <w:rPr>
        <w:rFonts w:ascii="Courier New" w:hAnsi="Courier New" w:cs="Courier New" w:hint="default"/>
      </w:rPr>
    </w:lvl>
    <w:lvl w:ilvl="2" w:tplc="00000005">
      <w:start w:val="1"/>
      <w:numFmt w:val="bullet"/>
      <w:lvlText w:val=""/>
      <w:lvlJc w:val="left"/>
      <w:pPr>
        <w:ind w:left="1877" w:hanging="360"/>
      </w:pPr>
      <w:rPr>
        <w:rFonts w:ascii="Wingdings" w:hAnsi="Wingdings" w:hint="default"/>
      </w:rPr>
    </w:lvl>
    <w:lvl w:ilvl="3" w:tplc="00000001">
      <w:start w:val="1"/>
      <w:numFmt w:val="bullet"/>
      <w:lvlText w:val=""/>
      <w:lvlJc w:val="left"/>
      <w:pPr>
        <w:ind w:left="2597" w:hanging="360"/>
      </w:pPr>
      <w:rPr>
        <w:rFonts w:ascii="Symbol" w:hAnsi="Symbol" w:hint="default"/>
      </w:rPr>
    </w:lvl>
    <w:lvl w:ilvl="4" w:tplc="00000003">
      <w:start w:val="1"/>
      <w:numFmt w:val="bullet"/>
      <w:lvlText w:val="o"/>
      <w:lvlJc w:val="left"/>
      <w:pPr>
        <w:ind w:left="3317" w:hanging="360"/>
      </w:pPr>
      <w:rPr>
        <w:rFonts w:ascii="Courier New" w:hAnsi="Courier New" w:cs="Courier New" w:hint="default"/>
      </w:rPr>
    </w:lvl>
    <w:lvl w:ilvl="5" w:tplc="00000005">
      <w:start w:val="1"/>
      <w:numFmt w:val="bullet"/>
      <w:lvlText w:val=""/>
      <w:lvlJc w:val="left"/>
      <w:pPr>
        <w:ind w:left="4037" w:hanging="360"/>
      </w:pPr>
      <w:rPr>
        <w:rFonts w:ascii="Wingdings" w:hAnsi="Wingdings" w:hint="default"/>
      </w:rPr>
    </w:lvl>
    <w:lvl w:ilvl="6" w:tplc="00000001">
      <w:start w:val="1"/>
      <w:numFmt w:val="bullet"/>
      <w:lvlText w:val=""/>
      <w:lvlJc w:val="left"/>
      <w:pPr>
        <w:ind w:left="4757" w:hanging="360"/>
      </w:pPr>
      <w:rPr>
        <w:rFonts w:ascii="Symbol" w:hAnsi="Symbol" w:hint="default"/>
      </w:rPr>
    </w:lvl>
    <w:lvl w:ilvl="7" w:tplc="00000003">
      <w:start w:val="1"/>
      <w:numFmt w:val="bullet"/>
      <w:lvlText w:val="o"/>
      <w:lvlJc w:val="left"/>
      <w:pPr>
        <w:ind w:left="5477" w:hanging="360"/>
      </w:pPr>
      <w:rPr>
        <w:rFonts w:ascii="Courier New" w:hAnsi="Courier New" w:cs="Courier New" w:hint="default"/>
      </w:rPr>
    </w:lvl>
    <w:lvl w:ilvl="8" w:tplc="00000005">
      <w:start w:val="1"/>
      <w:numFmt w:val="bullet"/>
      <w:lvlText w:val=""/>
      <w:lvlJc w:val="left"/>
      <w:pPr>
        <w:ind w:left="6197" w:hanging="360"/>
      </w:pPr>
      <w:rPr>
        <w:rFonts w:ascii="Wingdings" w:hAnsi="Wingdings" w:hint="default"/>
      </w:rPr>
    </w:lvl>
  </w:abstractNum>
  <w:abstractNum w:abstractNumId="40" w15:restartNumberingAfterBreak="0">
    <w:nsid w:val="68B54267"/>
    <w:multiLevelType w:val="multilevel"/>
    <w:tmpl w:val="27FAFD74"/>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ascii="Arial" w:hAnsi="Arial" w:cs="Arial" w:hint="default"/>
        <w:color w:val="auto"/>
      </w:rPr>
    </w:lvl>
    <w:lvl w:ilvl="2">
      <w:start w:val="1"/>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148" w:hanging="144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508" w:hanging="1800"/>
      </w:pPr>
      <w:rPr>
        <w:rFonts w:hint="default"/>
        <w:color w:val="auto"/>
      </w:rPr>
    </w:lvl>
  </w:abstractNum>
  <w:abstractNum w:abstractNumId="41" w15:restartNumberingAfterBreak="0">
    <w:nsid w:val="6991388F"/>
    <w:multiLevelType w:val="hybridMultilevel"/>
    <w:tmpl w:val="EA10FC52"/>
    <w:lvl w:ilvl="0" w:tplc="AA203B8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A22E5F"/>
    <w:multiLevelType w:val="hybridMultilevel"/>
    <w:tmpl w:val="56C2CEA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700A0C2D"/>
    <w:multiLevelType w:val="hybridMultilevel"/>
    <w:tmpl w:val="7DA82E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71EC306A"/>
    <w:multiLevelType w:val="hybridMultilevel"/>
    <w:tmpl w:val="159E98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7C5C3915"/>
    <w:multiLevelType w:val="hybridMultilevel"/>
    <w:tmpl w:val="36585A66"/>
    <w:lvl w:ilvl="0" w:tplc="D0640B90">
      <w:start w:val="3"/>
      <w:numFmt w:val="bullet"/>
      <w:lvlText w:val="-"/>
      <w:lvlJc w:val="left"/>
      <w:pPr>
        <w:ind w:left="720" w:hanging="360"/>
      </w:pPr>
      <w:rPr>
        <w:rFonts w:ascii="Arial" w:eastAsia="Times New Roman" w:hAnsi="Arial" w:cs="Aria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7F524975"/>
    <w:multiLevelType w:val="hybridMultilevel"/>
    <w:tmpl w:val="C7E071A2"/>
    <w:lvl w:ilvl="0" w:tplc="48265EC4">
      <w:start w:val="1"/>
      <w:numFmt w:val="bullet"/>
      <w:lvlText w:val="-"/>
      <w:lvlJc w:val="left"/>
      <w:pPr>
        <w:ind w:left="1428" w:hanging="360"/>
      </w:pPr>
      <w:rPr>
        <w:rFonts w:ascii="Calibri" w:eastAsiaTheme="minorHAnsi" w:hAnsi="Calibri" w:cstheme="minorBid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483817235">
    <w:abstractNumId w:val="34"/>
  </w:num>
  <w:num w:numId="2" w16cid:durableId="1299913564">
    <w:abstractNumId w:val="46"/>
  </w:num>
  <w:num w:numId="3" w16cid:durableId="632561665">
    <w:abstractNumId w:val="2"/>
  </w:num>
  <w:num w:numId="4" w16cid:durableId="122966441">
    <w:abstractNumId w:val="14"/>
  </w:num>
  <w:num w:numId="5" w16cid:durableId="1927112867">
    <w:abstractNumId w:val="24"/>
  </w:num>
  <w:num w:numId="6" w16cid:durableId="2002463964">
    <w:abstractNumId w:val="20"/>
  </w:num>
  <w:num w:numId="7" w16cid:durableId="763497608">
    <w:abstractNumId w:val="25"/>
  </w:num>
  <w:num w:numId="8" w16cid:durableId="2104641898">
    <w:abstractNumId w:val="32"/>
  </w:num>
  <w:num w:numId="9" w16cid:durableId="499780150">
    <w:abstractNumId w:val="30"/>
  </w:num>
  <w:num w:numId="10" w16cid:durableId="1430735098">
    <w:abstractNumId w:val="40"/>
  </w:num>
  <w:num w:numId="11" w16cid:durableId="851335910">
    <w:abstractNumId w:val="41"/>
  </w:num>
  <w:num w:numId="12" w16cid:durableId="994338335">
    <w:abstractNumId w:val="23"/>
  </w:num>
  <w:num w:numId="13" w16cid:durableId="1843012672">
    <w:abstractNumId w:val="15"/>
  </w:num>
  <w:num w:numId="14" w16cid:durableId="237786287">
    <w:abstractNumId w:val="45"/>
  </w:num>
  <w:num w:numId="15" w16cid:durableId="365451741">
    <w:abstractNumId w:val="16"/>
  </w:num>
  <w:num w:numId="16" w16cid:durableId="1896964448">
    <w:abstractNumId w:val="39"/>
  </w:num>
  <w:num w:numId="17" w16cid:durableId="1568228893">
    <w:abstractNumId w:val="21"/>
  </w:num>
  <w:num w:numId="18" w16cid:durableId="1402212123">
    <w:abstractNumId w:val="27"/>
  </w:num>
  <w:num w:numId="19" w16cid:durableId="1556162774">
    <w:abstractNumId w:val="36"/>
  </w:num>
  <w:num w:numId="20" w16cid:durableId="726882795">
    <w:abstractNumId w:val="28"/>
  </w:num>
  <w:num w:numId="21" w16cid:durableId="1197085148">
    <w:abstractNumId w:val="31"/>
  </w:num>
  <w:num w:numId="22" w16cid:durableId="371424881">
    <w:abstractNumId w:val="13"/>
  </w:num>
  <w:num w:numId="23" w16cid:durableId="1579703773">
    <w:abstractNumId w:val="19"/>
  </w:num>
  <w:num w:numId="24" w16cid:durableId="906763135">
    <w:abstractNumId w:val="43"/>
  </w:num>
  <w:num w:numId="25" w16cid:durableId="1765882597">
    <w:abstractNumId w:val="9"/>
  </w:num>
  <w:num w:numId="26" w16cid:durableId="246109789">
    <w:abstractNumId w:val="3"/>
  </w:num>
  <w:num w:numId="27" w16cid:durableId="373575876">
    <w:abstractNumId w:val="22"/>
  </w:num>
  <w:num w:numId="28" w16cid:durableId="287666415">
    <w:abstractNumId w:val="44"/>
  </w:num>
  <w:num w:numId="29" w16cid:durableId="690028726">
    <w:abstractNumId w:val="0"/>
  </w:num>
  <w:num w:numId="30" w16cid:durableId="1170220176">
    <w:abstractNumId w:val="42"/>
  </w:num>
  <w:num w:numId="31" w16cid:durableId="932544427">
    <w:abstractNumId w:val="12"/>
  </w:num>
  <w:num w:numId="32" w16cid:durableId="228003432">
    <w:abstractNumId w:val="37"/>
  </w:num>
  <w:num w:numId="33" w16cid:durableId="978152454">
    <w:abstractNumId w:val="35"/>
  </w:num>
  <w:num w:numId="34" w16cid:durableId="273168924">
    <w:abstractNumId w:val="26"/>
  </w:num>
  <w:num w:numId="35" w16cid:durableId="625356033">
    <w:abstractNumId w:val="10"/>
  </w:num>
  <w:num w:numId="36" w16cid:durableId="2147039736">
    <w:abstractNumId w:val="38"/>
  </w:num>
  <w:num w:numId="37" w16cid:durableId="420610848">
    <w:abstractNumId w:val="4"/>
  </w:num>
  <w:num w:numId="38" w16cid:durableId="1559708297">
    <w:abstractNumId w:val="17"/>
  </w:num>
  <w:num w:numId="39" w16cid:durableId="1540237958">
    <w:abstractNumId w:val="29"/>
  </w:num>
  <w:num w:numId="40" w16cid:durableId="790901019">
    <w:abstractNumId w:val="8"/>
  </w:num>
  <w:num w:numId="41" w16cid:durableId="1801419631">
    <w:abstractNumId w:val="6"/>
  </w:num>
  <w:num w:numId="42" w16cid:durableId="612982000">
    <w:abstractNumId w:val="5"/>
  </w:num>
  <w:num w:numId="43" w16cid:durableId="487981674">
    <w:abstractNumId w:val="11"/>
  </w:num>
  <w:num w:numId="44" w16cid:durableId="1472871244">
    <w:abstractNumId w:val="33"/>
  </w:num>
  <w:num w:numId="45" w16cid:durableId="1160846647">
    <w:abstractNumId w:val="7"/>
  </w:num>
  <w:num w:numId="46" w16cid:durableId="421222254">
    <w:abstractNumId w:val="18"/>
  </w:num>
  <w:num w:numId="47" w16cid:durableId="52884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48"/>
    <w:rsid w:val="00000F86"/>
    <w:rsid w:val="00000FBB"/>
    <w:rsid w:val="00004A8E"/>
    <w:rsid w:val="0002199F"/>
    <w:rsid w:val="00024FD0"/>
    <w:rsid w:val="00030126"/>
    <w:rsid w:val="00030344"/>
    <w:rsid w:val="00045423"/>
    <w:rsid w:val="000545CE"/>
    <w:rsid w:val="00055CD1"/>
    <w:rsid w:val="00063234"/>
    <w:rsid w:val="00080AE9"/>
    <w:rsid w:val="000B1A6B"/>
    <w:rsid w:val="000B287E"/>
    <w:rsid w:val="000C3836"/>
    <w:rsid w:val="000D01A1"/>
    <w:rsid w:val="000E6D5B"/>
    <w:rsid w:val="000F5A8A"/>
    <w:rsid w:val="00101019"/>
    <w:rsid w:val="001155F1"/>
    <w:rsid w:val="0012087F"/>
    <w:rsid w:val="00126CD6"/>
    <w:rsid w:val="0013531F"/>
    <w:rsid w:val="001414F9"/>
    <w:rsid w:val="001620BD"/>
    <w:rsid w:val="00163BF1"/>
    <w:rsid w:val="001658ED"/>
    <w:rsid w:val="00176EBD"/>
    <w:rsid w:val="00190D85"/>
    <w:rsid w:val="00197BBA"/>
    <w:rsid w:val="001A1177"/>
    <w:rsid w:val="001A209B"/>
    <w:rsid w:val="001B47FF"/>
    <w:rsid w:val="001B75D4"/>
    <w:rsid w:val="001C0300"/>
    <w:rsid w:val="001C0800"/>
    <w:rsid w:val="001C1096"/>
    <w:rsid w:val="001D4C1F"/>
    <w:rsid w:val="001D697D"/>
    <w:rsid w:val="001E1A94"/>
    <w:rsid w:val="001E2865"/>
    <w:rsid w:val="001E4DA8"/>
    <w:rsid w:val="002001D9"/>
    <w:rsid w:val="00206EFD"/>
    <w:rsid w:val="00216338"/>
    <w:rsid w:val="0022692C"/>
    <w:rsid w:val="00230404"/>
    <w:rsid w:val="00231904"/>
    <w:rsid w:val="00237A13"/>
    <w:rsid w:val="00237CAC"/>
    <w:rsid w:val="00263E26"/>
    <w:rsid w:val="0027021F"/>
    <w:rsid w:val="002711A9"/>
    <w:rsid w:val="00277E61"/>
    <w:rsid w:val="002801E2"/>
    <w:rsid w:val="00284A87"/>
    <w:rsid w:val="002A21A1"/>
    <w:rsid w:val="002A5AAC"/>
    <w:rsid w:val="002B22EE"/>
    <w:rsid w:val="002C0404"/>
    <w:rsid w:val="002C097D"/>
    <w:rsid w:val="002C2F47"/>
    <w:rsid w:val="002D3932"/>
    <w:rsid w:val="002D5DBC"/>
    <w:rsid w:val="002E127B"/>
    <w:rsid w:val="002E540D"/>
    <w:rsid w:val="002F0AC3"/>
    <w:rsid w:val="00315B03"/>
    <w:rsid w:val="00317300"/>
    <w:rsid w:val="003228BF"/>
    <w:rsid w:val="00351F27"/>
    <w:rsid w:val="00357E4D"/>
    <w:rsid w:val="00365C4B"/>
    <w:rsid w:val="00366680"/>
    <w:rsid w:val="0037208A"/>
    <w:rsid w:val="00373365"/>
    <w:rsid w:val="00373813"/>
    <w:rsid w:val="00382A97"/>
    <w:rsid w:val="003872D0"/>
    <w:rsid w:val="003902BF"/>
    <w:rsid w:val="00392115"/>
    <w:rsid w:val="003958A8"/>
    <w:rsid w:val="00397DFB"/>
    <w:rsid w:val="003A0B64"/>
    <w:rsid w:val="003A189F"/>
    <w:rsid w:val="003B5B2B"/>
    <w:rsid w:val="003B67A2"/>
    <w:rsid w:val="003C3DF7"/>
    <w:rsid w:val="003D7485"/>
    <w:rsid w:val="003F1F9B"/>
    <w:rsid w:val="003F39A1"/>
    <w:rsid w:val="004116D5"/>
    <w:rsid w:val="004127F5"/>
    <w:rsid w:val="00416F99"/>
    <w:rsid w:val="00426F87"/>
    <w:rsid w:val="00430DC3"/>
    <w:rsid w:val="00436326"/>
    <w:rsid w:val="00461370"/>
    <w:rsid w:val="004659B2"/>
    <w:rsid w:val="00467494"/>
    <w:rsid w:val="00470021"/>
    <w:rsid w:val="00470664"/>
    <w:rsid w:val="00471E4F"/>
    <w:rsid w:val="00483471"/>
    <w:rsid w:val="004926D7"/>
    <w:rsid w:val="004955BA"/>
    <w:rsid w:val="004A5E92"/>
    <w:rsid w:val="004A65E9"/>
    <w:rsid w:val="004C15CF"/>
    <w:rsid w:val="004C1C11"/>
    <w:rsid w:val="004D3C0A"/>
    <w:rsid w:val="00501F64"/>
    <w:rsid w:val="00510BB0"/>
    <w:rsid w:val="00511B8D"/>
    <w:rsid w:val="005148C2"/>
    <w:rsid w:val="00520266"/>
    <w:rsid w:val="005212F5"/>
    <w:rsid w:val="00522E89"/>
    <w:rsid w:val="00540749"/>
    <w:rsid w:val="00567E1D"/>
    <w:rsid w:val="00576C53"/>
    <w:rsid w:val="00577F8E"/>
    <w:rsid w:val="005847A9"/>
    <w:rsid w:val="00591AD0"/>
    <w:rsid w:val="005A4FCF"/>
    <w:rsid w:val="005A73E3"/>
    <w:rsid w:val="005B55DD"/>
    <w:rsid w:val="005C5981"/>
    <w:rsid w:val="005C7485"/>
    <w:rsid w:val="005C7E80"/>
    <w:rsid w:val="005D1E31"/>
    <w:rsid w:val="005D30AC"/>
    <w:rsid w:val="005E56D9"/>
    <w:rsid w:val="005F683E"/>
    <w:rsid w:val="005F6C12"/>
    <w:rsid w:val="00607914"/>
    <w:rsid w:val="00613F2E"/>
    <w:rsid w:val="00621F6F"/>
    <w:rsid w:val="006311B5"/>
    <w:rsid w:val="00636210"/>
    <w:rsid w:val="00644A26"/>
    <w:rsid w:val="00645098"/>
    <w:rsid w:val="00651DB3"/>
    <w:rsid w:val="006523EB"/>
    <w:rsid w:val="00653172"/>
    <w:rsid w:val="006549EB"/>
    <w:rsid w:val="00661334"/>
    <w:rsid w:val="00677979"/>
    <w:rsid w:val="00680624"/>
    <w:rsid w:val="006841C3"/>
    <w:rsid w:val="00685233"/>
    <w:rsid w:val="006868E0"/>
    <w:rsid w:val="006A3E9D"/>
    <w:rsid w:val="006D1468"/>
    <w:rsid w:val="006D3CD2"/>
    <w:rsid w:val="006D5822"/>
    <w:rsid w:val="006D7C32"/>
    <w:rsid w:val="006E4855"/>
    <w:rsid w:val="006E5F7C"/>
    <w:rsid w:val="006E61C9"/>
    <w:rsid w:val="006F2F98"/>
    <w:rsid w:val="007156BC"/>
    <w:rsid w:val="00730B84"/>
    <w:rsid w:val="00732FD7"/>
    <w:rsid w:val="00736435"/>
    <w:rsid w:val="00740429"/>
    <w:rsid w:val="007423AE"/>
    <w:rsid w:val="00765ED9"/>
    <w:rsid w:val="00782AAA"/>
    <w:rsid w:val="00790A7E"/>
    <w:rsid w:val="00795828"/>
    <w:rsid w:val="007A0E51"/>
    <w:rsid w:val="007B7CD1"/>
    <w:rsid w:val="007E0114"/>
    <w:rsid w:val="007E1B30"/>
    <w:rsid w:val="007E24D1"/>
    <w:rsid w:val="008077DC"/>
    <w:rsid w:val="0081502F"/>
    <w:rsid w:val="008459E5"/>
    <w:rsid w:val="00851900"/>
    <w:rsid w:val="00853F84"/>
    <w:rsid w:val="00854FBA"/>
    <w:rsid w:val="00866380"/>
    <w:rsid w:val="00874E69"/>
    <w:rsid w:val="00875358"/>
    <w:rsid w:val="0087560D"/>
    <w:rsid w:val="00877587"/>
    <w:rsid w:val="008834CF"/>
    <w:rsid w:val="00890DEC"/>
    <w:rsid w:val="008A0F48"/>
    <w:rsid w:val="008A2025"/>
    <w:rsid w:val="008A2C4A"/>
    <w:rsid w:val="008A755A"/>
    <w:rsid w:val="008C09D4"/>
    <w:rsid w:val="008C2CB4"/>
    <w:rsid w:val="008C3123"/>
    <w:rsid w:val="008C6920"/>
    <w:rsid w:val="008E4B72"/>
    <w:rsid w:val="008E7A94"/>
    <w:rsid w:val="00903EAD"/>
    <w:rsid w:val="00910DEC"/>
    <w:rsid w:val="00911943"/>
    <w:rsid w:val="00912CF7"/>
    <w:rsid w:val="00927C5F"/>
    <w:rsid w:val="00941933"/>
    <w:rsid w:val="00941997"/>
    <w:rsid w:val="00950C4A"/>
    <w:rsid w:val="00960418"/>
    <w:rsid w:val="00973450"/>
    <w:rsid w:val="00973CA6"/>
    <w:rsid w:val="00985918"/>
    <w:rsid w:val="00993F3A"/>
    <w:rsid w:val="00995605"/>
    <w:rsid w:val="00996642"/>
    <w:rsid w:val="009A399E"/>
    <w:rsid w:val="009B75A0"/>
    <w:rsid w:val="009C2A66"/>
    <w:rsid w:val="009C781D"/>
    <w:rsid w:val="009D073E"/>
    <w:rsid w:val="009D7B9D"/>
    <w:rsid w:val="009F19DE"/>
    <w:rsid w:val="009F516A"/>
    <w:rsid w:val="009F5C3C"/>
    <w:rsid w:val="00A06C8A"/>
    <w:rsid w:val="00A1490D"/>
    <w:rsid w:val="00A23A27"/>
    <w:rsid w:val="00A25021"/>
    <w:rsid w:val="00A257D7"/>
    <w:rsid w:val="00A342F4"/>
    <w:rsid w:val="00A4319B"/>
    <w:rsid w:val="00A443EF"/>
    <w:rsid w:val="00A447C6"/>
    <w:rsid w:val="00A5076A"/>
    <w:rsid w:val="00A50B55"/>
    <w:rsid w:val="00A52F82"/>
    <w:rsid w:val="00A65E22"/>
    <w:rsid w:val="00A6681D"/>
    <w:rsid w:val="00A754F4"/>
    <w:rsid w:val="00A80999"/>
    <w:rsid w:val="00A90262"/>
    <w:rsid w:val="00AB302F"/>
    <w:rsid w:val="00AC4DB5"/>
    <w:rsid w:val="00AD0869"/>
    <w:rsid w:val="00AD3101"/>
    <w:rsid w:val="00AD6733"/>
    <w:rsid w:val="00AF209C"/>
    <w:rsid w:val="00B17480"/>
    <w:rsid w:val="00B2290C"/>
    <w:rsid w:val="00B22F80"/>
    <w:rsid w:val="00B3427F"/>
    <w:rsid w:val="00B41CE4"/>
    <w:rsid w:val="00B44ABB"/>
    <w:rsid w:val="00B55FEF"/>
    <w:rsid w:val="00B62E74"/>
    <w:rsid w:val="00B83664"/>
    <w:rsid w:val="00B86F50"/>
    <w:rsid w:val="00B94506"/>
    <w:rsid w:val="00B976FA"/>
    <w:rsid w:val="00B97B06"/>
    <w:rsid w:val="00BA5D47"/>
    <w:rsid w:val="00BB00FD"/>
    <w:rsid w:val="00BB5DF4"/>
    <w:rsid w:val="00BC1C90"/>
    <w:rsid w:val="00BC2BED"/>
    <w:rsid w:val="00BC300A"/>
    <w:rsid w:val="00BD3653"/>
    <w:rsid w:val="00BD5F2B"/>
    <w:rsid w:val="00BE1F82"/>
    <w:rsid w:val="00BE4FAA"/>
    <w:rsid w:val="00BF06D6"/>
    <w:rsid w:val="00BF45A4"/>
    <w:rsid w:val="00C12527"/>
    <w:rsid w:val="00C16ECB"/>
    <w:rsid w:val="00C1708B"/>
    <w:rsid w:val="00C2604D"/>
    <w:rsid w:val="00C30706"/>
    <w:rsid w:val="00C41888"/>
    <w:rsid w:val="00C42D97"/>
    <w:rsid w:val="00C5557F"/>
    <w:rsid w:val="00C73EC5"/>
    <w:rsid w:val="00C81298"/>
    <w:rsid w:val="00C96808"/>
    <w:rsid w:val="00C96C6F"/>
    <w:rsid w:val="00CB3CCA"/>
    <w:rsid w:val="00CB79C5"/>
    <w:rsid w:val="00CC53C9"/>
    <w:rsid w:val="00CD3A4E"/>
    <w:rsid w:val="00CE7A14"/>
    <w:rsid w:val="00D01CEE"/>
    <w:rsid w:val="00D2703C"/>
    <w:rsid w:val="00D42B03"/>
    <w:rsid w:val="00D62000"/>
    <w:rsid w:val="00D72134"/>
    <w:rsid w:val="00D82900"/>
    <w:rsid w:val="00D948A3"/>
    <w:rsid w:val="00DA0324"/>
    <w:rsid w:val="00DB2473"/>
    <w:rsid w:val="00DB3E10"/>
    <w:rsid w:val="00DB62AB"/>
    <w:rsid w:val="00DB6AB5"/>
    <w:rsid w:val="00DC76C3"/>
    <w:rsid w:val="00DD2D95"/>
    <w:rsid w:val="00DD68E3"/>
    <w:rsid w:val="00DF0D5A"/>
    <w:rsid w:val="00DF1FC1"/>
    <w:rsid w:val="00E0635A"/>
    <w:rsid w:val="00E10FED"/>
    <w:rsid w:val="00E15F4E"/>
    <w:rsid w:val="00E47B24"/>
    <w:rsid w:val="00E52E9F"/>
    <w:rsid w:val="00E534DB"/>
    <w:rsid w:val="00E87F78"/>
    <w:rsid w:val="00E93979"/>
    <w:rsid w:val="00E96732"/>
    <w:rsid w:val="00E973A5"/>
    <w:rsid w:val="00EB2468"/>
    <w:rsid w:val="00EC03B1"/>
    <w:rsid w:val="00EC44E2"/>
    <w:rsid w:val="00EC64F6"/>
    <w:rsid w:val="00ED30AB"/>
    <w:rsid w:val="00ED5AB2"/>
    <w:rsid w:val="00EE7E44"/>
    <w:rsid w:val="00F10672"/>
    <w:rsid w:val="00F146AB"/>
    <w:rsid w:val="00F20A16"/>
    <w:rsid w:val="00F33873"/>
    <w:rsid w:val="00F42558"/>
    <w:rsid w:val="00F47361"/>
    <w:rsid w:val="00F67A1D"/>
    <w:rsid w:val="00F71AA3"/>
    <w:rsid w:val="00F73670"/>
    <w:rsid w:val="00FA24FE"/>
    <w:rsid w:val="00FB5847"/>
    <w:rsid w:val="00FD0C80"/>
    <w:rsid w:val="00FD2390"/>
    <w:rsid w:val="00FD7733"/>
    <w:rsid w:val="00FE0BD7"/>
    <w:rsid w:val="00FF1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5745"/>
  <w15:docId w15:val="{74F3E791-A724-420E-8409-36E44D2E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0F48"/>
    <w:pPr>
      <w:ind w:left="720"/>
      <w:contextualSpacing/>
    </w:pPr>
  </w:style>
  <w:style w:type="paragraph" w:styleId="BalloonText">
    <w:name w:val="Balloon Text"/>
    <w:basedOn w:val="Normal"/>
    <w:link w:val="BalloonTextChar"/>
    <w:uiPriority w:val="99"/>
    <w:semiHidden/>
    <w:unhideWhenUsed/>
    <w:rsid w:val="00501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F64"/>
    <w:rPr>
      <w:rFonts w:ascii="Tahoma" w:hAnsi="Tahoma" w:cs="Tahoma"/>
      <w:sz w:val="16"/>
      <w:szCs w:val="16"/>
    </w:rPr>
  </w:style>
  <w:style w:type="character" w:styleId="CommentReference">
    <w:name w:val="annotation reference"/>
    <w:basedOn w:val="DefaultParagraphFont"/>
    <w:uiPriority w:val="99"/>
    <w:semiHidden/>
    <w:unhideWhenUsed/>
    <w:rsid w:val="00ED5AB2"/>
    <w:rPr>
      <w:sz w:val="16"/>
      <w:szCs w:val="16"/>
    </w:rPr>
  </w:style>
  <w:style w:type="paragraph" w:styleId="CommentText">
    <w:name w:val="annotation text"/>
    <w:basedOn w:val="Normal"/>
    <w:link w:val="CommentTextChar"/>
    <w:uiPriority w:val="99"/>
    <w:semiHidden/>
    <w:unhideWhenUsed/>
    <w:rsid w:val="00ED5AB2"/>
    <w:pPr>
      <w:spacing w:line="240" w:lineRule="auto"/>
    </w:pPr>
    <w:rPr>
      <w:sz w:val="20"/>
      <w:szCs w:val="20"/>
    </w:rPr>
  </w:style>
  <w:style w:type="character" w:customStyle="1" w:styleId="CommentTextChar">
    <w:name w:val="Comment Text Char"/>
    <w:basedOn w:val="DefaultParagraphFont"/>
    <w:link w:val="CommentText"/>
    <w:uiPriority w:val="99"/>
    <w:semiHidden/>
    <w:rsid w:val="00ED5AB2"/>
    <w:rPr>
      <w:sz w:val="20"/>
      <w:szCs w:val="20"/>
    </w:rPr>
  </w:style>
  <w:style w:type="paragraph" w:styleId="CommentSubject">
    <w:name w:val="annotation subject"/>
    <w:basedOn w:val="CommentText"/>
    <w:next w:val="CommentText"/>
    <w:link w:val="CommentSubjectChar"/>
    <w:uiPriority w:val="99"/>
    <w:semiHidden/>
    <w:unhideWhenUsed/>
    <w:rsid w:val="00ED5AB2"/>
    <w:rPr>
      <w:b/>
      <w:bCs/>
    </w:rPr>
  </w:style>
  <w:style w:type="character" w:customStyle="1" w:styleId="CommentSubjectChar">
    <w:name w:val="Comment Subject Char"/>
    <w:basedOn w:val="CommentTextChar"/>
    <w:link w:val="CommentSubject"/>
    <w:uiPriority w:val="99"/>
    <w:semiHidden/>
    <w:rsid w:val="00ED5AB2"/>
    <w:rPr>
      <w:b/>
      <w:bCs/>
      <w:sz w:val="20"/>
      <w:szCs w:val="20"/>
    </w:rPr>
  </w:style>
  <w:style w:type="paragraph" w:styleId="Header">
    <w:name w:val="header"/>
    <w:basedOn w:val="Normal"/>
    <w:link w:val="HeaderChar"/>
    <w:uiPriority w:val="99"/>
    <w:unhideWhenUsed/>
    <w:rsid w:val="002C097D"/>
    <w:pPr>
      <w:tabs>
        <w:tab w:val="center" w:pos="4677"/>
        <w:tab w:val="right" w:pos="9355"/>
      </w:tabs>
      <w:spacing w:after="0" w:line="240" w:lineRule="auto"/>
    </w:pPr>
  </w:style>
  <w:style w:type="character" w:customStyle="1" w:styleId="HeaderChar">
    <w:name w:val="Header Char"/>
    <w:basedOn w:val="DefaultParagraphFont"/>
    <w:link w:val="Header"/>
    <w:uiPriority w:val="99"/>
    <w:rsid w:val="002C097D"/>
  </w:style>
  <w:style w:type="paragraph" w:styleId="Footer">
    <w:name w:val="footer"/>
    <w:basedOn w:val="Normal"/>
    <w:link w:val="FooterChar"/>
    <w:uiPriority w:val="99"/>
    <w:unhideWhenUsed/>
    <w:rsid w:val="002C097D"/>
    <w:pPr>
      <w:tabs>
        <w:tab w:val="center" w:pos="4677"/>
        <w:tab w:val="right" w:pos="9355"/>
      </w:tabs>
      <w:spacing w:after="0" w:line="240" w:lineRule="auto"/>
    </w:pPr>
  </w:style>
  <w:style w:type="character" w:customStyle="1" w:styleId="FooterChar">
    <w:name w:val="Footer Char"/>
    <w:basedOn w:val="DefaultParagraphFont"/>
    <w:link w:val="Footer"/>
    <w:uiPriority w:val="99"/>
    <w:rsid w:val="002C097D"/>
  </w:style>
  <w:style w:type="table" w:styleId="TableGrid">
    <w:name w:val="Table Grid"/>
    <w:basedOn w:val="TableNormal"/>
    <w:uiPriority w:val="39"/>
    <w:rsid w:val="00E10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B22F80"/>
  </w:style>
  <w:style w:type="character" w:customStyle="1" w:styleId="rvts23">
    <w:name w:val="rvts23"/>
    <w:basedOn w:val="DefaultParagraphFont"/>
    <w:rsid w:val="002D3932"/>
  </w:style>
  <w:style w:type="paragraph" w:customStyle="1" w:styleId="1">
    <w:name w:val="1"/>
    <w:basedOn w:val="Normal"/>
    <w:rsid w:val="002D3932"/>
    <w:pPr>
      <w:spacing w:after="0" w:line="240" w:lineRule="auto"/>
    </w:pPr>
    <w:rPr>
      <w:rFonts w:ascii="Times New Roman" w:eastAsia="Times New Roman" w:hAnsi="Times New Roman" w:cs="Times New Roman"/>
      <w:sz w:val="20"/>
      <w:szCs w:val="20"/>
      <w:lang w:eastAsia="ru-RU"/>
    </w:rPr>
  </w:style>
  <w:style w:type="character" w:customStyle="1" w:styleId="atn">
    <w:name w:val="atn"/>
    <w:basedOn w:val="DefaultParagraphFont"/>
    <w:rsid w:val="002D3932"/>
  </w:style>
  <w:style w:type="character" w:customStyle="1" w:styleId="a">
    <w:name w:val="Основной текст_"/>
    <w:link w:val="7"/>
    <w:locked/>
    <w:rsid w:val="002D3932"/>
    <w:rPr>
      <w:rFonts w:ascii="Arial" w:hAnsi="Arial" w:cs="Arial"/>
      <w:sz w:val="21"/>
      <w:szCs w:val="21"/>
      <w:shd w:val="clear" w:color="auto" w:fill="FFFFFF"/>
    </w:rPr>
  </w:style>
  <w:style w:type="paragraph" w:customStyle="1" w:styleId="7">
    <w:name w:val="Основной текст7"/>
    <w:basedOn w:val="Normal"/>
    <w:link w:val="a"/>
    <w:rsid w:val="002D3932"/>
    <w:pPr>
      <w:widowControl w:val="0"/>
      <w:shd w:val="clear" w:color="auto" w:fill="FFFFFF"/>
      <w:spacing w:after="0" w:line="240" w:lineRule="atLeast"/>
      <w:ind w:hanging="1920"/>
      <w:jc w:val="both"/>
    </w:pPr>
    <w:rPr>
      <w:rFonts w:ascii="Arial" w:hAnsi="Arial" w:cs="Arial"/>
      <w:sz w:val="21"/>
      <w:szCs w:val="21"/>
    </w:rPr>
  </w:style>
  <w:style w:type="paragraph" w:customStyle="1" w:styleId="gmail-msolistparagraph">
    <w:name w:val="gmail-msolistparagraph"/>
    <w:basedOn w:val="Normal"/>
    <w:rsid w:val="00995605"/>
    <w:pPr>
      <w:spacing w:before="100" w:beforeAutospacing="1" w:after="100" w:afterAutospacing="1" w:line="240" w:lineRule="auto"/>
    </w:pPr>
    <w:rPr>
      <w:rFonts w:ascii="Times New Roman" w:hAnsi="Times New Roman" w:cs="Times New Roman"/>
      <w:sz w:val="24"/>
      <w:szCs w:val="24"/>
      <w:lang w:eastAsia="x-none"/>
    </w:rPr>
  </w:style>
  <w:style w:type="character" w:customStyle="1" w:styleId="ListParagraphChar">
    <w:name w:val="List Paragraph Char"/>
    <w:link w:val="ListParagraph"/>
    <w:uiPriority w:val="34"/>
    <w:locked/>
    <w:rsid w:val="00877587"/>
  </w:style>
  <w:style w:type="paragraph" w:styleId="HTMLPreformatted">
    <w:name w:val="HTML Preformatted"/>
    <w:basedOn w:val="Normal"/>
    <w:link w:val="HTMLPreformattedChar"/>
    <w:uiPriority w:val="99"/>
    <w:semiHidden/>
    <w:unhideWhenUsed/>
    <w:rsid w:val="008C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8C3123"/>
    <w:rPr>
      <w:rFonts w:ascii="Courier New" w:eastAsia="Times New Roman" w:hAnsi="Courier New" w:cs="Courier New"/>
      <w:sz w:val="20"/>
      <w:szCs w:val="20"/>
      <w:lang w:eastAsia="ru-RU"/>
    </w:rPr>
  </w:style>
  <w:style w:type="character" w:customStyle="1" w:styleId="y2iqfc">
    <w:name w:val="y2iqfc"/>
    <w:basedOn w:val="DefaultParagraphFont"/>
    <w:rsid w:val="008C3123"/>
  </w:style>
  <w:style w:type="character" w:styleId="Hyperlink">
    <w:name w:val="Hyperlink"/>
    <w:basedOn w:val="DefaultParagraphFont"/>
    <w:uiPriority w:val="99"/>
    <w:unhideWhenUsed/>
    <w:rsid w:val="007B7CD1"/>
    <w:rPr>
      <w:color w:val="0563C1" w:themeColor="hyperlink"/>
      <w:u w:val="single"/>
    </w:rPr>
  </w:style>
  <w:style w:type="character" w:styleId="UnresolvedMention">
    <w:name w:val="Unresolved Mention"/>
    <w:basedOn w:val="DefaultParagraphFont"/>
    <w:uiPriority w:val="99"/>
    <w:semiHidden/>
    <w:unhideWhenUsed/>
    <w:rsid w:val="007B7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923">
      <w:bodyDiv w:val="1"/>
      <w:marLeft w:val="0"/>
      <w:marRight w:val="0"/>
      <w:marTop w:val="0"/>
      <w:marBottom w:val="0"/>
      <w:divBdr>
        <w:top w:val="none" w:sz="0" w:space="0" w:color="auto"/>
        <w:left w:val="none" w:sz="0" w:space="0" w:color="auto"/>
        <w:bottom w:val="none" w:sz="0" w:space="0" w:color="auto"/>
        <w:right w:val="none" w:sz="0" w:space="0" w:color="auto"/>
      </w:divBdr>
    </w:div>
    <w:div w:id="143738346">
      <w:bodyDiv w:val="1"/>
      <w:marLeft w:val="0"/>
      <w:marRight w:val="0"/>
      <w:marTop w:val="0"/>
      <w:marBottom w:val="0"/>
      <w:divBdr>
        <w:top w:val="none" w:sz="0" w:space="0" w:color="auto"/>
        <w:left w:val="none" w:sz="0" w:space="0" w:color="auto"/>
        <w:bottom w:val="none" w:sz="0" w:space="0" w:color="auto"/>
        <w:right w:val="none" w:sz="0" w:space="0" w:color="auto"/>
      </w:divBdr>
    </w:div>
    <w:div w:id="174030764">
      <w:bodyDiv w:val="1"/>
      <w:marLeft w:val="0"/>
      <w:marRight w:val="0"/>
      <w:marTop w:val="0"/>
      <w:marBottom w:val="0"/>
      <w:divBdr>
        <w:top w:val="none" w:sz="0" w:space="0" w:color="auto"/>
        <w:left w:val="none" w:sz="0" w:space="0" w:color="auto"/>
        <w:bottom w:val="none" w:sz="0" w:space="0" w:color="auto"/>
        <w:right w:val="none" w:sz="0" w:space="0" w:color="auto"/>
      </w:divBdr>
    </w:div>
    <w:div w:id="199630678">
      <w:bodyDiv w:val="1"/>
      <w:marLeft w:val="0"/>
      <w:marRight w:val="0"/>
      <w:marTop w:val="0"/>
      <w:marBottom w:val="0"/>
      <w:divBdr>
        <w:top w:val="none" w:sz="0" w:space="0" w:color="auto"/>
        <w:left w:val="none" w:sz="0" w:space="0" w:color="auto"/>
        <w:bottom w:val="none" w:sz="0" w:space="0" w:color="auto"/>
        <w:right w:val="none" w:sz="0" w:space="0" w:color="auto"/>
      </w:divBdr>
    </w:div>
    <w:div w:id="199707992">
      <w:bodyDiv w:val="1"/>
      <w:marLeft w:val="0"/>
      <w:marRight w:val="0"/>
      <w:marTop w:val="0"/>
      <w:marBottom w:val="0"/>
      <w:divBdr>
        <w:top w:val="none" w:sz="0" w:space="0" w:color="auto"/>
        <w:left w:val="none" w:sz="0" w:space="0" w:color="auto"/>
        <w:bottom w:val="none" w:sz="0" w:space="0" w:color="auto"/>
        <w:right w:val="none" w:sz="0" w:space="0" w:color="auto"/>
      </w:divBdr>
    </w:div>
    <w:div w:id="464202153">
      <w:bodyDiv w:val="1"/>
      <w:marLeft w:val="0"/>
      <w:marRight w:val="0"/>
      <w:marTop w:val="0"/>
      <w:marBottom w:val="0"/>
      <w:divBdr>
        <w:top w:val="none" w:sz="0" w:space="0" w:color="auto"/>
        <w:left w:val="none" w:sz="0" w:space="0" w:color="auto"/>
        <w:bottom w:val="none" w:sz="0" w:space="0" w:color="auto"/>
        <w:right w:val="none" w:sz="0" w:space="0" w:color="auto"/>
      </w:divBdr>
    </w:div>
    <w:div w:id="524641480">
      <w:bodyDiv w:val="1"/>
      <w:marLeft w:val="0"/>
      <w:marRight w:val="0"/>
      <w:marTop w:val="0"/>
      <w:marBottom w:val="0"/>
      <w:divBdr>
        <w:top w:val="none" w:sz="0" w:space="0" w:color="auto"/>
        <w:left w:val="none" w:sz="0" w:space="0" w:color="auto"/>
        <w:bottom w:val="none" w:sz="0" w:space="0" w:color="auto"/>
        <w:right w:val="none" w:sz="0" w:space="0" w:color="auto"/>
      </w:divBdr>
    </w:div>
    <w:div w:id="534926293">
      <w:bodyDiv w:val="1"/>
      <w:marLeft w:val="0"/>
      <w:marRight w:val="0"/>
      <w:marTop w:val="0"/>
      <w:marBottom w:val="0"/>
      <w:divBdr>
        <w:top w:val="none" w:sz="0" w:space="0" w:color="auto"/>
        <w:left w:val="none" w:sz="0" w:space="0" w:color="auto"/>
        <w:bottom w:val="none" w:sz="0" w:space="0" w:color="auto"/>
        <w:right w:val="none" w:sz="0" w:space="0" w:color="auto"/>
      </w:divBdr>
    </w:div>
    <w:div w:id="562986642">
      <w:bodyDiv w:val="1"/>
      <w:marLeft w:val="0"/>
      <w:marRight w:val="0"/>
      <w:marTop w:val="0"/>
      <w:marBottom w:val="0"/>
      <w:divBdr>
        <w:top w:val="none" w:sz="0" w:space="0" w:color="auto"/>
        <w:left w:val="none" w:sz="0" w:space="0" w:color="auto"/>
        <w:bottom w:val="none" w:sz="0" w:space="0" w:color="auto"/>
        <w:right w:val="none" w:sz="0" w:space="0" w:color="auto"/>
      </w:divBdr>
    </w:div>
    <w:div w:id="614210414">
      <w:bodyDiv w:val="1"/>
      <w:marLeft w:val="0"/>
      <w:marRight w:val="0"/>
      <w:marTop w:val="0"/>
      <w:marBottom w:val="0"/>
      <w:divBdr>
        <w:top w:val="none" w:sz="0" w:space="0" w:color="auto"/>
        <w:left w:val="none" w:sz="0" w:space="0" w:color="auto"/>
        <w:bottom w:val="none" w:sz="0" w:space="0" w:color="auto"/>
        <w:right w:val="none" w:sz="0" w:space="0" w:color="auto"/>
      </w:divBdr>
    </w:div>
    <w:div w:id="651443691">
      <w:bodyDiv w:val="1"/>
      <w:marLeft w:val="0"/>
      <w:marRight w:val="0"/>
      <w:marTop w:val="0"/>
      <w:marBottom w:val="0"/>
      <w:divBdr>
        <w:top w:val="none" w:sz="0" w:space="0" w:color="auto"/>
        <w:left w:val="none" w:sz="0" w:space="0" w:color="auto"/>
        <w:bottom w:val="none" w:sz="0" w:space="0" w:color="auto"/>
        <w:right w:val="none" w:sz="0" w:space="0" w:color="auto"/>
      </w:divBdr>
    </w:div>
    <w:div w:id="672142995">
      <w:bodyDiv w:val="1"/>
      <w:marLeft w:val="0"/>
      <w:marRight w:val="0"/>
      <w:marTop w:val="0"/>
      <w:marBottom w:val="0"/>
      <w:divBdr>
        <w:top w:val="none" w:sz="0" w:space="0" w:color="auto"/>
        <w:left w:val="none" w:sz="0" w:space="0" w:color="auto"/>
        <w:bottom w:val="none" w:sz="0" w:space="0" w:color="auto"/>
        <w:right w:val="none" w:sz="0" w:space="0" w:color="auto"/>
      </w:divBdr>
    </w:div>
    <w:div w:id="807354434">
      <w:bodyDiv w:val="1"/>
      <w:marLeft w:val="0"/>
      <w:marRight w:val="0"/>
      <w:marTop w:val="0"/>
      <w:marBottom w:val="0"/>
      <w:divBdr>
        <w:top w:val="none" w:sz="0" w:space="0" w:color="auto"/>
        <w:left w:val="none" w:sz="0" w:space="0" w:color="auto"/>
        <w:bottom w:val="none" w:sz="0" w:space="0" w:color="auto"/>
        <w:right w:val="none" w:sz="0" w:space="0" w:color="auto"/>
      </w:divBdr>
    </w:div>
    <w:div w:id="971709744">
      <w:bodyDiv w:val="1"/>
      <w:marLeft w:val="0"/>
      <w:marRight w:val="0"/>
      <w:marTop w:val="0"/>
      <w:marBottom w:val="0"/>
      <w:divBdr>
        <w:top w:val="none" w:sz="0" w:space="0" w:color="auto"/>
        <w:left w:val="none" w:sz="0" w:space="0" w:color="auto"/>
        <w:bottom w:val="none" w:sz="0" w:space="0" w:color="auto"/>
        <w:right w:val="none" w:sz="0" w:space="0" w:color="auto"/>
      </w:divBdr>
    </w:div>
    <w:div w:id="1062170609">
      <w:bodyDiv w:val="1"/>
      <w:marLeft w:val="0"/>
      <w:marRight w:val="0"/>
      <w:marTop w:val="0"/>
      <w:marBottom w:val="0"/>
      <w:divBdr>
        <w:top w:val="none" w:sz="0" w:space="0" w:color="auto"/>
        <w:left w:val="none" w:sz="0" w:space="0" w:color="auto"/>
        <w:bottom w:val="none" w:sz="0" w:space="0" w:color="auto"/>
        <w:right w:val="none" w:sz="0" w:space="0" w:color="auto"/>
      </w:divBdr>
    </w:div>
    <w:div w:id="1279873593">
      <w:bodyDiv w:val="1"/>
      <w:marLeft w:val="0"/>
      <w:marRight w:val="0"/>
      <w:marTop w:val="0"/>
      <w:marBottom w:val="0"/>
      <w:divBdr>
        <w:top w:val="none" w:sz="0" w:space="0" w:color="auto"/>
        <w:left w:val="none" w:sz="0" w:space="0" w:color="auto"/>
        <w:bottom w:val="none" w:sz="0" w:space="0" w:color="auto"/>
        <w:right w:val="none" w:sz="0" w:space="0" w:color="auto"/>
      </w:divBdr>
    </w:div>
    <w:div w:id="1504323435">
      <w:bodyDiv w:val="1"/>
      <w:marLeft w:val="0"/>
      <w:marRight w:val="0"/>
      <w:marTop w:val="0"/>
      <w:marBottom w:val="0"/>
      <w:divBdr>
        <w:top w:val="none" w:sz="0" w:space="0" w:color="auto"/>
        <w:left w:val="none" w:sz="0" w:space="0" w:color="auto"/>
        <w:bottom w:val="none" w:sz="0" w:space="0" w:color="auto"/>
        <w:right w:val="none" w:sz="0" w:space="0" w:color="auto"/>
      </w:divBdr>
    </w:div>
    <w:div w:id="1567955974">
      <w:bodyDiv w:val="1"/>
      <w:marLeft w:val="0"/>
      <w:marRight w:val="0"/>
      <w:marTop w:val="0"/>
      <w:marBottom w:val="0"/>
      <w:divBdr>
        <w:top w:val="none" w:sz="0" w:space="0" w:color="auto"/>
        <w:left w:val="none" w:sz="0" w:space="0" w:color="auto"/>
        <w:bottom w:val="none" w:sz="0" w:space="0" w:color="auto"/>
        <w:right w:val="none" w:sz="0" w:space="0" w:color="auto"/>
      </w:divBdr>
    </w:div>
    <w:div w:id="1575241968">
      <w:bodyDiv w:val="1"/>
      <w:marLeft w:val="0"/>
      <w:marRight w:val="0"/>
      <w:marTop w:val="0"/>
      <w:marBottom w:val="0"/>
      <w:divBdr>
        <w:top w:val="none" w:sz="0" w:space="0" w:color="auto"/>
        <w:left w:val="none" w:sz="0" w:space="0" w:color="auto"/>
        <w:bottom w:val="none" w:sz="0" w:space="0" w:color="auto"/>
        <w:right w:val="none" w:sz="0" w:space="0" w:color="auto"/>
      </w:divBdr>
    </w:div>
    <w:div w:id="1638028378">
      <w:bodyDiv w:val="1"/>
      <w:marLeft w:val="0"/>
      <w:marRight w:val="0"/>
      <w:marTop w:val="0"/>
      <w:marBottom w:val="0"/>
      <w:divBdr>
        <w:top w:val="none" w:sz="0" w:space="0" w:color="auto"/>
        <w:left w:val="none" w:sz="0" w:space="0" w:color="auto"/>
        <w:bottom w:val="none" w:sz="0" w:space="0" w:color="auto"/>
        <w:right w:val="none" w:sz="0" w:space="0" w:color="auto"/>
      </w:divBdr>
    </w:div>
    <w:div w:id="1646230351">
      <w:bodyDiv w:val="1"/>
      <w:marLeft w:val="0"/>
      <w:marRight w:val="0"/>
      <w:marTop w:val="0"/>
      <w:marBottom w:val="0"/>
      <w:divBdr>
        <w:top w:val="none" w:sz="0" w:space="0" w:color="auto"/>
        <w:left w:val="none" w:sz="0" w:space="0" w:color="auto"/>
        <w:bottom w:val="none" w:sz="0" w:space="0" w:color="auto"/>
        <w:right w:val="none" w:sz="0" w:space="0" w:color="auto"/>
      </w:divBdr>
    </w:div>
    <w:div w:id="1683359588">
      <w:bodyDiv w:val="1"/>
      <w:marLeft w:val="0"/>
      <w:marRight w:val="0"/>
      <w:marTop w:val="0"/>
      <w:marBottom w:val="0"/>
      <w:divBdr>
        <w:top w:val="none" w:sz="0" w:space="0" w:color="auto"/>
        <w:left w:val="none" w:sz="0" w:space="0" w:color="auto"/>
        <w:bottom w:val="none" w:sz="0" w:space="0" w:color="auto"/>
        <w:right w:val="none" w:sz="0" w:space="0" w:color="auto"/>
      </w:divBdr>
    </w:div>
    <w:div w:id="1698118389">
      <w:bodyDiv w:val="1"/>
      <w:marLeft w:val="0"/>
      <w:marRight w:val="0"/>
      <w:marTop w:val="0"/>
      <w:marBottom w:val="0"/>
      <w:divBdr>
        <w:top w:val="none" w:sz="0" w:space="0" w:color="auto"/>
        <w:left w:val="none" w:sz="0" w:space="0" w:color="auto"/>
        <w:bottom w:val="none" w:sz="0" w:space="0" w:color="auto"/>
        <w:right w:val="none" w:sz="0" w:space="0" w:color="auto"/>
      </w:divBdr>
    </w:div>
    <w:div w:id="1786583036">
      <w:bodyDiv w:val="1"/>
      <w:marLeft w:val="0"/>
      <w:marRight w:val="0"/>
      <w:marTop w:val="0"/>
      <w:marBottom w:val="0"/>
      <w:divBdr>
        <w:top w:val="none" w:sz="0" w:space="0" w:color="auto"/>
        <w:left w:val="none" w:sz="0" w:space="0" w:color="auto"/>
        <w:bottom w:val="none" w:sz="0" w:space="0" w:color="auto"/>
        <w:right w:val="none" w:sz="0" w:space="0" w:color="auto"/>
      </w:divBdr>
    </w:div>
    <w:div w:id="1796020684">
      <w:bodyDiv w:val="1"/>
      <w:marLeft w:val="0"/>
      <w:marRight w:val="0"/>
      <w:marTop w:val="0"/>
      <w:marBottom w:val="0"/>
      <w:divBdr>
        <w:top w:val="none" w:sz="0" w:space="0" w:color="auto"/>
        <w:left w:val="none" w:sz="0" w:space="0" w:color="auto"/>
        <w:bottom w:val="none" w:sz="0" w:space="0" w:color="auto"/>
        <w:right w:val="none" w:sz="0" w:space="0" w:color="auto"/>
      </w:divBdr>
    </w:div>
    <w:div w:id="1816675507">
      <w:bodyDiv w:val="1"/>
      <w:marLeft w:val="0"/>
      <w:marRight w:val="0"/>
      <w:marTop w:val="0"/>
      <w:marBottom w:val="0"/>
      <w:divBdr>
        <w:top w:val="none" w:sz="0" w:space="0" w:color="auto"/>
        <w:left w:val="none" w:sz="0" w:space="0" w:color="auto"/>
        <w:bottom w:val="none" w:sz="0" w:space="0" w:color="auto"/>
        <w:right w:val="none" w:sz="0" w:space="0" w:color="auto"/>
      </w:divBdr>
    </w:div>
    <w:div w:id="1986665704">
      <w:bodyDiv w:val="1"/>
      <w:marLeft w:val="0"/>
      <w:marRight w:val="0"/>
      <w:marTop w:val="0"/>
      <w:marBottom w:val="0"/>
      <w:divBdr>
        <w:top w:val="none" w:sz="0" w:space="0" w:color="auto"/>
        <w:left w:val="none" w:sz="0" w:space="0" w:color="auto"/>
        <w:bottom w:val="none" w:sz="0" w:space="0" w:color="auto"/>
        <w:right w:val="none" w:sz="0" w:space="0" w:color="auto"/>
      </w:divBdr>
    </w:div>
    <w:div w:id="1999647355">
      <w:bodyDiv w:val="1"/>
      <w:marLeft w:val="0"/>
      <w:marRight w:val="0"/>
      <w:marTop w:val="0"/>
      <w:marBottom w:val="0"/>
      <w:divBdr>
        <w:top w:val="none" w:sz="0" w:space="0" w:color="auto"/>
        <w:left w:val="none" w:sz="0" w:space="0" w:color="auto"/>
        <w:bottom w:val="none" w:sz="0" w:space="0" w:color="auto"/>
        <w:right w:val="none" w:sz="0" w:space="0" w:color="auto"/>
      </w:divBdr>
    </w:div>
    <w:div w:id="2045009944">
      <w:bodyDiv w:val="1"/>
      <w:marLeft w:val="0"/>
      <w:marRight w:val="0"/>
      <w:marTop w:val="0"/>
      <w:marBottom w:val="0"/>
      <w:divBdr>
        <w:top w:val="none" w:sz="0" w:space="0" w:color="auto"/>
        <w:left w:val="none" w:sz="0" w:space="0" w:color="auto"/>
        <w:bottom w:val="none" w:sz="0" w:space="0" w:color="auto"/>
        <w:right w:val="none" w:sz="0" w:space="0" w:color="auto"/>
      </w:divBdr>
    </w:div>
    <w:div w:id="20787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0E6CB69F66840A27C8CCB60490620" ma:contentTypeVersion="8" ma:contentTypeDescription="Create a new document." ma:contentTypeScope="" ma:versionID="164ea74d20a61eed8057a432ec4a2f56">
  <xsd:schema xmlns:xsd="http://www.w3.org/2001/XMLSchema" xmlns:xs="http://www.w3.org/2001/XMLSchema" xmlns:p="http://schemas.microsoft.com/office/2006/metadata/properties" xmlns:ns2="7649119d-2700-4430-8aa1-8f751ccce40f" targetNamespace="http://schemas.microsoft.com/office/2006/metadata/properties" ma:root="true" ma:fieldsID="ad08e3cce4f307af719fdeafd4183cf2" ns2:_="">
    <xsd:import namespace="7649119d-2700-4430-8aa1-8f751ccce4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9119d-2700-4430-8aa1-8f751ccce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63F1D-AC49-4737-9125-966814E705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5CA000-68ED-4099-8ACC-35FD7ACCF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9119d-2700-4430-8aa1-8f751ccce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76D25-6BC5-4AFE-9687-BD7D5A026AA6}">
  <ds:schemaRefs>
    <ds:schemaRef ds:uri="http://schemas.openxmlformats.org/officeDocument/2006/bibliography"/>
  </ds:schemaRefs>
</ds:datastoreItem>
</file>

<file path=customXml/itemProps4.xml><?xml version="1.0" encoding="utf-8"?>
<ds:datastoreItem xmlns:ds="http://schemas.openxmlformats.org/officeDocument/2006/customXml" ds:itemID="{E8B9FFB6-4CC6-4169-9E26-CBCD289CF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6343</Words>
  <Characters>36157</Characters>
  <Application>Microsoft Office Word</Application>
  <DocSecurity>0</DocSecurity>
  <Lines>301</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ArcelorMittal Kryvyi Rih</Company>
  <LinksUpToDate>false</LinksUpToDate>
  <CharactersWithSpaces>42416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Scherbatyuk, Svyatoslav V</dc:creator>
  <cp:lastModifiedBy>Smahtina, Yelena V</cp:lastModifiedBy>
  <cp:revision>98</cp:revision>
  <dcterms:created xsi:type="dcterms:W3CDTF">2023-03-14T10:53:00Z</dcterms:created>
  <dcterms:modified xsi:type="dcterms:W3CDTF">2026-07-10T07:40:00Z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0x010100B430E6CB69F66840A27C8CCB60490620</vt:lpwstr>
  </property>
</Properties>
</file>